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25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61EDED0" wp14:editId="595699B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B25" w:rsidRDefault="00511B25" w:rsidP="00511B2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11B25" w:rsidRDefault="00511B25" w:rsidP="00511B2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11B25" w:rsidRDefault="00511B25" w:rsidP="00511B2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511B25" w:rsidRDefault="00511B25" w:rsidP="00511B2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446E19">
        <w:rPr>
          <w:rFonts w:ascii="Liberation Serif" w:eastAsia="Times New Roman" w:hAnsi="Liberation Serif" w:cs="Times New Roman"/>
          <w:sz w:val="28"/>
          <w:szCs w:val="28"/>
          <w:lang w:eastAsia="ru-RU"/>
        </w:rPr>
        <w:t>14.07.2022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446E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№ </w:t>
      </w:r>
      <w:r w:rsidR="00446E19">
        <w:rPr>
          <w:rFonts w:ascii="Liberation Serif" w:eastAsia="Times New Roman" w:hAnsi="Liberation Serif" w:cs="Times New Roman"/>
          <w:sz w:val="28"/>
          <w:szCs w:val="28"/>
          <w:lang w:eastAsia="ru-RU"/>
        </w:rPr>
        <w:t>660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511B25" w:rsidRPr="003858CB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11B25" w:rsidRPr="003858CB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11B25" w:rsidRDefault="00511B25" w:rsidP="00511B25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</w:p>
    <w:p w:rsidR="00C97682" w:rsidRPr="00C97682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О проведении оценки регулирующего воздействия проектов нормативных правовых актов </w:t>
      </w:r>
      <w:r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Артемовского</w:t>
      </w: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 городского округа </w:t>
      </w:r>
    </w:p>
    <w:p w:rsidR="00C97682" w:rsidRPr="00C97682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и экспертизы </w:t>
      </w:r>
      <w:r w:rsidR="00E0780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муниципальных </w:t>
      </w: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нормативных правовых актов </w:t>
      </w:r>
    </w:p>
    <w:p w:rsidR="00511B25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Артемовского </w:t>
      </w: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городского округа</w:t>
      </w:r>
    </w:p>
    <w:p w:rsidR="00C97682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11B25" w:rsidRDefault="004B7185" w:rsidP="00511B25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B7185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06</w:t>
      </w:r>
      <w:r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Pr="004B7185">
        <w:rPr>
          <w:rFonts w:ascii="Liberation Serif" w:hAnsi="Liberation Serif" w:cs="Times New Roman"/>
          <w:sz w:val="28"/>
          <w:szCs w:val="28"/>
        </w:rPr>
        <w:t xml:space="preserve">2003 </w:t>
      </w:r>
      <w:r>
        <w:rPr>
          <w:rFonts w:ascii="Liberation Serif" w:hAnsi="Liberation Serif" w:cs="Times New Roman"/>
          <w:sz w:val="28"/>
          <w:szCs w:val="28"/>
        </w:rPr>
        <w:t xml:space="preserve">года        </w:t>
      </w:r>
      <w:r w:rsidR="007839AC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4B7185">
        <w:rPr>
          <w:rFonts w:ascii="Liberation Serif" w:hAnsi="Liberation Serif" w:cs="Times New Roman"/>
          <w:sz w:val="28"/>
          <w:szCs w:val="28"/>
        </w:rPr>
        <w:t>№</w:t>
      </w:r>
      <w:r w:rsidR="007839AC">
        <w:rPr>
          <w:rFonts w:ascii="Liberation Serif" w:hAnsi="Liberation Serif" w:cs="Times New Roman"/>
          <w:sz w:val="28"/>
          <w:szCs w:val="28"/>
        </w:rPr>
        <w:t xml:space="preserve"> </w:t>
      </w:r>
      <w:r w:rsidRPr="004B7185">
        <w:rPr>
          <w:rFonts w:ascii="Liberation Serif" w:hAnsi="Liberation Serif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Свердловской области от 14</w:t>
      </w:r>
      <w:r>
        <w:rPr>
          <w:rFonts w:ascii="Liberation Serif" w:hAnsi="Liberation Serif" w:cs="Times New Roman"/>
          <w:sz w:val="28"/>
          <w:szCs w:val="28"/>
        </w:rPr>
        <w:t xml:space="preserve"> июля </w:t>
      </w:r>
      <w:r w:rsidRPr="004B7185">
        <w:rPr>
          <w:rFonts w:ascii="Liberation Serif" w:hAnsi="Liberation Serif" w:cs="Times New Roman"/>
          <w:sz w:val="28"/>
          <w:szCs w:val="28"/>
        </w:rPr>
        <w:t>2014 года 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B7185">
        <w:rPr>
          <w:rFonts w:ascii="Liberation Serif" w:hAnsi="Liberation Serif" w:cs="Times New Roman"/>
          <w:sz w:val="28"/>
          <w:szCs w:val="28"/>
        </w:rPr>
        <w:t>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Постановлением Правительства Свердловской области от 26.11.2014</w:t>
      </w:r>
      <w:r w:rsidR="00F037A7">
        <w:rPr>
          <w:rFonts w:ascii="Liberation Serif" w:hAnsi="Liberation Serif" w:cs="Times New Roman"/>
          <w:sz w:val="28"/>
          <w:szCs w:val="28"/>
        </w:rPr>
        <w:br/>
      </w:r>
      <w:r w:rsidR="007839AC">
        <w:rPr>
          <w:rFonts w:ascii="Liberation Serif" w:hAnsi="Liberation Serif" w:cs="Times New Roman"/>
          <w:sz w:val="28"/>
          <w:szCs w:val="28"/>
        </w:rPr>
        <w:t xml:space="preserve"> </w:t>
      </w:r>
      <w:r w:rsidRPr="004B7185">
        <w:rPr>
          <w:rFonts w:ascii="Liberation Serif" w:hAnsi="Liberation Serif" w:cs="Times New Roman"/>
          <w:sz w:val="28"/>
          <w:szCs w:val="28"/>
        </w:rPr>
        <w:t>№</w:t>
      </w:r>
      <w:r w:rsidR="007839AC">
        <w:rPr>
          <w:rFonts w:ascii="Liberation Serif" w:hAnsi="Liberation Serif" w:cs="Times New Roman"/>
          <w:sz w:val="28"/>
          <w:szCs w:val="28"/>
        </w:rPr>
        <w:t xml:space="preserve"> </w:t>
      </w:r>
      <w:r w:rsidRPr="004B7185">
        <w:rPr>
          <w:rFonts w:ascii="Liberation Serif" w:hAnsi="Liberation Serif" w:cs="Times New Roman"/>
          <w:sz w:val="28"/>
          <w:szCs w:val="28"/>
        </w:rPr>
        <w:t>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</w:t>
      </w:r>
      <w:r w:rsidR="001A0AAD">
        <w:rPr>
          <w:rFonts w:ascii="Liberation Serif" w:hAnsi="Liberation Serif" w:cs="Times New Roman"/>
          <w:sz w:val="28"/>
          <w:szCs w:val="28"/>
        </w:rPr>
        <w:t xml:space="preserve"> Свердловской области», </w:t>
      </w:r>
      <w:r w:rsidR="00A63AEA" w:rsidRPr="00A63AEA">
        <w:rPr>
          <w:rFonts w:ascii="Liberation Serif" w:hAnsi="Liberation Serif" w:cs="Times New Roman"/>
          <w:sz w:val="28"/>
          <w:szCs w:val="28"/>
        </w:rPr>
        <w:t>Приказ</w:t>
      </w:r>
      <w:r w:rsidR="00A63AEA">
        <w:rPr>
          <w:rFonts w:ascii="Liberation Serif" w:hAnsi="Liberation Serif" w:cs="Times New Roman"/>
          <w:sz w:val="28"/>
          <w:szCs w:val="28"/>
        </w:rPr>
        <w:t>ами</w:t>
      </w:r>
      <w:r w:rsidR="00A63AEA" w:rsidRPr="00A63AEA">
        <w:rPr>
          <w:rFonts w:ascii="Liberation Serif" w:hAnsi="Liberation Serif" w:cs="Times New Roman"/>
          <w:sz w:val="28"/>
          <w:szCs w:val="28"/>
        </w:rPr>
        <w:t xml:space="preserve"> Министерства экономики и территориального развития Свердловской области </w:t>
      </w:r>
      <w:r w:rsidR="00A63AEA">
        <w:rPr>
          <w:rFonts w:ascii="Liberation Serif" w:hAnsi="Liberation Serif" w:cs="Times New Roman"/>
          <w:sz w:val="28"/>
          <w:szCs w:val="28"/>
        </w:rPr>
        <w:t>от 28.11.2019 №</w:t>
      </w:r>
      <w:r w:rsidR="00A63AEA" w:rsidRPr="00A63AEA">
        <w:rPr>
          <w:rFonts w:ascii="Liberation Serif" w:hAnsi="Liberation Serif" w:cs="Times New Roman"/>
          <w:sz w:val="28"/>
          <w:szCs w:val="28"/>
        </w:rPr>
        <w:t xml:space="preserve"> 78 </w:t>
      </w:r>
      <w:r w:rsidR="00A63AEA">
        <w:rPr>
          <w:rFonts w:ascii="Liberation Serif" w:hAnsi="Liberation Serif" w:cs="Times New Roman"/>
          <w:sz w:val="28"/>
          <w:szCs w:val="28"/>
        </w:rPr>
        <w:t>«</w:t>
      </w:r>
      <w:r w:rsidR="00A63AEA" w:rsidRPr="00A63AEA">
        <w:rPr>
          <w:rFonts w:ascii="Liberation Serif" w:hAnsi="Liberation Serif" w:cs="Times New Roman"/>
          <w:sz w:val="28"/>
          <w:szCs w:val="28"/>
        </w:rPr>
        <w:t>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</w:t>
      </w:r>
      <w:r w:rsidR="00A63AEA">
        <w:rPr>
          <w:rFonts w:ascii="Liberation Serif" w:hAnsi="Liberation Serif" w:cs="Times New Roman"/>
          <w:sz w:val="28"/>
          <w:szCs w:val="28"/>
        </w:rPr>
        <w:t>дловской области от 29.03.2018 № 17 «</w:t>
      </w:r>
      <w:r w:rsidR="00A63AEA" w:rsidRPr="00A63AEA">
        <w:rPr>
          <w:rFonts w:ascii="Liberation Serif" w:hAnsi="Liberation Serif" w:cs="Times New Roman"/>
          <w:sz w:val="28"/>
          <w:szCs w:val="28"/>
        </w:rPr>
        <w:t>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</w:t>
      </w:r>
      <w:r w:rsidR="00A63AEA">
        <w:rPr>
          <w:rFonts w:ascii="Liberation Serif" w:hAnsi="Liberation Serif" w:cs="Times New Roman"/>
          <w:sz w:val="28"/>
          <w:szCs w:val="28"/>
        </w:rPr>
        <w:t>оведению публичных консультаций»</w:t>
      </w:r>
      <w:r w:rsidRPr="004B7185">
        <w:rPr>
          <w:rFonts w:ascii="Liberation Serif" w:hAnsi="Liberation Serif" w:cs="Times New Roman"/>
          <w:sz w:val="28"/>
          <w:szCs w:val="28"/>
        </w:rPr>
        <w:t xml:space="preserve">, </w:t>
      </w:r>
      <w:r w:rsidR="00A63AEA">
        <w:rPr>
          <w:rFonts w:ascii="Liberation Serif" w:hAnsi="Liberation Serif" w:cs="Times New Roman"/>
          <w:sz w:val="28"/>
          <w:szCs w:val="28"/>
        </w:rPr>
        <w:t>от 12.12.2019 №</w:t>
      </w:r>
      <w:r w:rsidR="00A63AEA" w:rsidRPr="00A63AEA">
        <w:rPr>
          <w:rFonts w:ascii="Liberation Serif" w:hAnsi="Liberation Serif" w:cs="Times New Roman"/>
          <w:sz w:val="28"/>
          <w:szCs w:val="28"/>
        </w:rPr>
        <w:t xml:space="preserve"> 82 </w:t>
      </w:r>
      <w:r w:rsidR="00A63AEA">
        <w:rPr>
          <w:rFonts w:ascii="Liberation Serif" w:hAnsi="Liberation Serif" w:cs="Times New Roman"/>
          <w:sz w:val="28"/>
          <w:szCs w:val="28"/>
        </w:rPr>
        <w:t>«</w:t>
      </w:r>
      <w:r w:rsidR="00A63AEA" w:rsidRPr="00A63AEA">
        <w:rPr>
          <w:rFonts w:ascii="Liberation Serif" w:hAnsi="Liberation Serif" w:cs="Times New Roman"/>
          <w:sz w:val="28"/>
          <w:szCs w:val="28"/>
        </w:rPr>
        <w:t>Об утверждении форм документов для проведения экспертизы нормативных прав</w:t>
      </w:r>
      <w:r w:rsidR="00A63AEA">
        <w:rPr>
          <w:rFonts w:ascii="Liberation Serif" w:hAnsi="Liberation Serif" w:cs="Times New Roman"/>
          <w:sz w:val="28"/>
          <w:szCs w:val="28"/>
        </w:rPr>
        <w:t>овых актов Свердловской области»,</w:t>
      </w:r>
      <w:r w:rsidR="00A63AEA" w:rsidRPr="00A63AEA">
        <w:t xml:space="preserve"> </w:t>
      </w:r>
      <w:r w:rsidR="00A63AEA">
        <w:rPr>
          <w:rFonts w:ascii="Liberation Serif" w:hAnsi="Liberation Serif" w:cs="Times New Roman"/>
          <w:sz w:val="28"/>
          <w:szCs w:val="28"/>
        </w:rPr>
        <w:t>от 27.05.2022 № 42 «</w:t>
      </w:r>
      <w:r w:rsidR="00A63AEA" w:rsidRPr="00A63AEA">
        <w:rPr>
          <w:rFonts w:ascii="Liberation Serif" w:hAnsi="Liberation Serif" w:cs="Times New Roman"/>
          <w:sz w:val="28"/>
          <w:szCs w:val="28"/>
        </w:rPr>
        <w:t xml:space="preserve">Об утверждении типовых форм документов для проведения оценки регулирующего </w:t>
      </w:r>
      <w:r w:rsidR="00A63AEA" w:rsidRPr="00A63AEA">
        <w:rPr>
          <w:rFonts w:ascii="Liberation Serif" w:hAnsi="Liberation Serif" w:cs="Times New Roman"/>
          <w:sz w:val="28"/>
          <w:szCs w:val="28"/>
        </w:rPr>
        <w:lastRenderedPageBreak/>
        <w:t>воздействия проектов нормативных прав</w:t>
      </w:r>
      <w:r w:rsidR="00A63AEA">
        <w:rPr>
          <w:rFonts w:ascii="Liberation Serif" w:hAnsi="Liberation Serif" w:cs="Times New Roman"/>
          <w:sz w:val="28"/>
          <w:szCs w:val="28"/>
        </w:rPr>
        <w:t xml:space="preserve">овых актов Свердловской области», </w:t>
      </w:r>
      <w:r w:rsidR="00511B25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4B7185" w:rsidRDefault="00511B25" w:rsidP="004B718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4B7185" w:rsidRPr="004B7185" w:rsidRDefault="004B7185" w:rsidP="004B7185">
      <w:pPr>
        <w:pStyle w:val="ConsPlusNormal"/>
        <w:ind w:firstLine="709"/>
        <w:jc w:val="both"/>
      </w:pPr>
      <w:r w:rsidRPr="004B7185">
        <w:t>1. Утвердить:</w:t>
      </w:r>
    </w:p>
    <w:p w:rsidR="00C65B19" w:rsidRDefault="00C65B19" w:rsidP="00C65B19">
      <w:pPr>
        <w:pStyle w:val="ConsPlusNormal"/>
        <w:ind w:firstLine="709"/>
        <w:jc w:val="both"/>
      </w:pPr>
      <w:r>
        <w:t xml:space="preserve">1.1.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 Артемовского городского округа (Приложение 1).</w:t>
      </w:r>
    </w:p>
    <w:p w:rsidR="00C65B19" w:rsidRDefault="00C65B19" w:rsidP="00C65B19">
      <w:pPr>
        <w:pStyle w:val="ConsPlusNormal"/>
        <w:ind w:firstLine="709"/>
        <w:jc w:val="both"/>
      </w:pPr>
      <w:r>
        <w:t xml:space="preserve">1.2. </w:t>
      </w:r>
      <w:hyperlink w:anchor="P123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 Артемовского городского округа (Приложение 2).</w:t>
      </w:r>
    </w:p>
    <w:p w:rsidR="00E07806" w:rsidRDefault="00E07806" w:rsidP="00C65B19">
      <w:pPr>
        <w:pStyle w:val="ConsPlusNormal"/>
        <w:ind w:firstLine="709"/>
        <w:jc w:val="both"/>
      </w:pPr>
      <w:r>
        <w:t xml:space="preserve">2. </w:t>
      </w:r>
      <w:r w:rsidRPr="00E07806">
        <w:t>Признать утратившими силу</w:t>
      </w:r>
      <w:r w:rsidR="001A0AAD" w:rsidRPr="001A0AAD">
        <w:t xml:space="preserve"> </w:t>
      </w:r>
      <w:r w:rsidR="001A0AAD">
        <w:t>постановления</w:t>
      </w:r>
      <w:r w:rsidR="001A0AAD" w:rsidRPr="001A0AAD">
        <w:t xml:space="preserve"> Администрации Артемовского городского округа</w:t>
      </w:r>
      <w:r>
        <w:t>:</w:t>
      </w:r>
    </w:p>
    <w:p w:rsidR="00BB6DA1" w:rsidRDefault="00BB6DA1" w:rsidP="00C65B19">
      <w:pPr>
        <w:pStyle w:val="ConsPlusNormal"/>
        <w:ind w:firstLine="709"/>
        <w:jc w:val="both"/>
      </w:pPr>
      <w:r>
        <w:t>1)</w:t>
      </w:r>
      <w:r w:rsidRPr="00BB6DA1">
        <w:t xml:space="preserve"> </w:t>
      </w:r>
      <w:r>
        <w:t>от 31.12.2015 №</w:t>
      </w:r>
      <w:r w:rsidRPr="00BB6DA1">
        <w:t xml:space="preserve"> 1733-ПА </w:t>
      </w:r>
      <w:r>
        <w:t>«</w:t>
      </w:r>
      <w:r w:rsidRPr="00BB6DA1">
        <w:t>Об утверждении Порядка проведения оценки регулирующего воздействия проектов нормативных правовых актов Артемовского городского округа и Порядка проведения экспертизы регулирующего воздействия нормативных правовых актов</w:t>
      </w:r>
      <w:r>
        <w:t xml:space="preserve"> Артемовского городского округа»;</w:t>
      </w:r>
    </w:p>
    <w:p w:rsidR="00E07806" w:rsidRDefault="00BB6DA1" w:rsidP="00E07806">
      <w:pPr>
        <w:pStyle w:val="ConsPlusNormal"/>
        <w:ind w:firstLine="709"/>
        <w:jc w:val="both"/>
      </w:pPr>
      <w:r>
        <w:t>2</w:t>
      </w:r>
      <w:r w:rsidR="00E07806">
        <w:t>) от 12.09.2016 № 1024-ПА «</w:t>
      </w:r>
      <w:r w:rsidR="00E07806" w:rsidRPr="00E07806"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</w:t>
      </w:r>
      <w:r w:rsidR="00E07806">
        <w:t xml:space="preserve"> Артемовского городского округа»;</w:t>
      </w:r>
    </w:p>
    <w:p w:rsidR="00BB6DA1" w:rsidRDefault="00BB6DA1" w:rsidP="00E07806">
      <w:pPr>
        <w:pStyle w:val="ConsPlusNormal"/>
        <w:ind w:firstLine="709"/>
        <w:jc w:val="both"/>
      </w:pPr>
      <w:r>
        <w:t>3) от 18.03.2019 №</w:t>
      </w:r>
      <w:r w:rsidRPr="00BB6DA1">
        <w:t xml:space="preserve"> 300-ПА </w:t>
      </w:r>
      <w:r>
        <w:t>«</w:t>
      </w:r>
      <w:r w:rsidRPr="00BB6DA1">
        <w:t>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 Артемовского городского округ</w:t>
      </w:r>
      <w:r>
        <w:t>а»;</w:t>
      </w:r>
      <w:r w:rsidRPr="00BB6DA1">
        <w:t xml:space="preserve"> </w:t>
      </w:r>
    </w:p>
    <w:p w:rsidR="00E07806" w:rsidRDefault="00BB6DA1" w:rsidP="00E07806">
      <w:pPr>
        <w:pStyle w:val="ConsPlusNormal"/>
        <w:ind w:firstLine="709"/>
        <w:jc w:val="both"/>
      </w:pPr>
      <w:r>
        <w:t>4</w:t>
      </w:r>
      <w:r w:rsidR="00E07806">
        <w:t>) от 25.12.2020 № 1247-ПА «</w:t>
      </w:r>
      <w:r w:rsidR="00E07806" w:rsidRPr="00E07806"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</w:t>
      </w:r>
      <w:r w:rsidR="00E07806">
        <w:t xml:space="preserve"> Артемовского городского округа»;</w:t>
      </w:r>
    </w:p>
    <w:p w:rsidR="00BB6DA1" w:rsidRDefault="001A0AAD" w:rsidP="00E07806">
      <w:pPr>
        <w:pStyle w:val="ConsPlusNormal"/>
        <w:ind w:firstLine="709"/>
        <w:jc w:val="both"/>
      </w:pPr>
      <w:r>
        <w:t xml:space="preserve">5) </w:t>
      </w:r>
      <w:r w:rsidR="00BB6DA1">
        <w:t>от 03.03.2021 № 128-ПА «</w:t>
      </w:r>
      <w:r w:rsidR="00BB6DA1" w:rsidRPr="00BB6DA1">
        <w:t>О внесении изменений в Постановление Администрации Артемовского городского</w:t>
      </w:r>
      <w:r w:rsidR="00BB6DA1">
        <w:t xml:space="preserve"> округа от 18.03.2019 № 300-ПА «</w:t>
      </w:r>
      <w:r w:rsidR="00BB6DA1" w:rsidRPr="00BB6DA1">
        <w:t>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</w:t>
      </w:r>
      <w:r w:rsidR="00BB6DA1">
        <w:t xml:space="preserve"> Артемовского городского округа»;</w:t>
      </w:r>
    </w:p>
    <w:p w:rsidR="00BB6DA1" w:rsidRDefault="00BB6DA1" w:rsidP="00E07806">
      <w:pPr>
        <w:pStyle w:val="ConsPlusNormal"/>
        <w:ind w:firstLine="709"/>
        <w:jc w:val="both"/>
      </w:pPr>
      <w:r>
        <w:t>6) от 29.03.2021 № 192-ПА «</w:t>
      </w:r>
      <w:r w:rsidRPr="00BB6DA1">
        <w:t>О внесении изменения в Постановление Администрации Артемовского городского</w:t>
      </w:r>
      <w:r w:rsidR="00F7391C">
        <w:t xml:space="preserve"> округа от 18.03.2019 №</w:t>
      </w:r>
      <w:r>
        <w:t xml:space="preserve"> 300-ПА «</w:t>
      </w:r>
      <w:r w:rsidRPr="00BB6DA1">
        <w:t>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</w:t>
      </w:r>
      <w:r>
        <w:t xml:space="preserve"> Артемовского городского </w:t>
      </w:r>
      <w:r>
        <w:lastRenderedPageBreak/>
        <w:t>округа»;</w:t>
      </w:r>
    </w:p>
    <w:p w:rsidR="00BB6DA1" w:rsidRDefault="00BB6DA1" w:rsidP="00E07806">
      <w:pPr>
        <w:pStyle w:val="ConsPlusNormal"/>
        <w:ind w:firstLine="709"/>
        <w:jc w:val="both"/>
      </w:pPr>
      <w:r>
        <w:t>7</w:t>
      </w:r>
      <w:r w:rsidR="00E07806">
        <w:t xml:space="preserve">) </w:t>
      </w:r>
      <w:r w:rsidRPr="00BB6DA1">
        <w:t>от 27.04.</w:t>
      </w:r>
      <w:r>
        <w:t>2021 № 284-ПА «</w:t>
      </w:r>
      <w:r w:rsidRPr="00BB6DA1"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</w:t>
      </w:r>
      <w:r>
        <w:t xml:space="preserve"> Артемовского городского округа»</w:t>
      </w:r>
      <w:r w:rsidR="00B12C06">
        <w:t>;</w:t>
      </w:r>
    </w:p>
    <w:p w:rsidR="00E07806" w:rsidRDefault="00BB6DA1" w:rsidP="00E07806">
      <w:pPr>
        <w:pStyle w:val="ConsPlusNormal"/>
        <w:ind w:firstLine="709"/>
        <w:jc w:val="both"/>
      </w:pPr>
      <w:r>
        <w:t>8) от 03.02.2022 № 112-ПА «</w:t>
      </w:r>
      <w:r w:rsidRPr="00BB6DA1"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Порядок проведения экспертизы регулирующего воздействия муниципальных нормативных правовых актов Артемовского г</w:t>
      </w:r>
      <w:r>
        <w:t>ородского округа»</w:t>
      </w:r>
      <w:r w:rsidR="00E07806">
        <w:t>.</w:t>
      </w:r>
    </w:p>
    <w:p w:rsidR="00BB6DA1" w:rsidRDefault="00BB6DA1" w:rsidP="00BB6DA1">
      <w:pPr>
        <w:pStyle w:val="ConsPlusNormal"/>
        <w:ind w:firstLine="709"/>
        <w:jc w:val="both"/>
      </w:pPr>
      <w: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BB6DA1" w:rsidRDefault="00BB6DA1" w:rsidP="00BB6DA1">
      <w:pPr>
        <w:pStyle w:val="ConsPlusNormal"/>
        <w:ind w:firstLine="709"/>
        <w:jc w:val="both"/>
      </w:pPr>
      <w:r>
        <w:t>4. Контроль за исполнением постановления возложить на первого заместителя главы Артемовс</w:t>
      </w:r>
      <w:r w:rsidR="000F07C6">
        <w:t xml:space="preserve">кого городского округа </w:t>
      </w:r>
      <w:r>
        <w:t>Черемных Н.А.</w:t>
      </w:r>
    </w:p>
    <w:p w:rsidR="00AD6588" w:rsidRDefault="00AD6588" w:rsidP="00BB6DA1">
      <w:pPr>
        <w:pStyle w:val="ConsPlusNormal"/>
        <w:ind w:firstLine="709"/>
        <w:jc w:val="both"/>
      </w:pPr>
    </w:p>
    <w:p w:rsidR="00AD6588" w:rsidRDefault="00AD6588" w:rsidP="00BB6DA1">
      <w:pPr>
        <w:pStyle w:val="ConsPlusNormal"/>
        <w:ind w:firstLine="709"/>
        <w:jc w:val="both"/>
      </w:pPr>
    </w:p>
    <w:p w:rsidR="001A0AAD" w:rsidRDefault="00AD6588" w:rsidP="00AD25F6">
      <w:pPr>
        <w:pStyle w:val="ConsPlusNormal"/>
        <w:jc w:val="both"/>
      </w:pPr>
      <w:r>
        <w:t>Глава Артемовского городского округа                                         К.М. Трофимов</w:t>
      </w:r>
      <w:r w:rsidR="00446E19">
        <w:t xml:space="preserve">                </w:t>
      </w:r>
      <w:r w:rsidR="00446E19">
        <w:tab/>
        <w:t xml:space="preserve">                                                           </w:t>
      </w: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935494">
      <w:pPr>
        <w:widowControl w:val="0"/>
        <w:spacing w:after="0" w:line="240" w:lineRule="auto"/>
        <w:ind w:left="4536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Прил</w:t>
      </w: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ожение 1</w:t>
      </w:r>
    </w:p>
    <w:p w:rsidR="00935494" w:rsidRPr="004B7185" w:rsidRDefault="00935494" w:rsidP="00935494">
      <w:pPr>
        <w:widowControl w:val="0"/>
        <w:spacing w:after="0" w:line="240" w:lineRule="auto"/>
        <w:ind w:left="4536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УТВЕРЖДЕН</w:t>
      </w:r>
    </w:p>
    <w:p w:rsidR="00935494" w:rsidRPr="004B7185" w:rsidRDefault="00935494" w:rsidP="00935494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постановлением</w:t>
      </w: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Администрации</w:t>
      </w:r>
    </w:p>
    <w:p w:rsidR="00935494" w:rsidRDefault="00935494" w:rsidP="00935494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</w:p>
    <w:p w:rsidR="00935494" w:rsidRDefault="00935494" w:rsidP="00935494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FD23E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14.07.2022</w:t>
      </w:r>
      <w:r w:rsidRPr="00FD23E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</w:t>
      </w:r>
      <w:proofErr w:type="gramStart"/>
      <w:r w:rsidRPr="00FD23E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№ 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660</w:t>
      </w:r>
      <w:proofErr w:type="gramEnd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FD23E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-ПА</w:t>
      </w:r>
    </w:p>
    <w:p w:rsidR="00935494" w:rsidRPr="00C97682" w:rsidRDefault="00935494" w:rsidP="00935494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C9768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 проведении оценки регулирующего воздействия проектов нормативных правовых актов Артемовского городского округа и экспертизы нормативных правовых актов </w:t>
      </w:r>
    </w:p>
    <w:p w:rsidR="00935494" w:rsidRPr="004B7185" w:rsidRDefault="00935494" w:rsidP="00935494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97682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</w:t>
      </w:r>
    </w:p>
    <w:p w:rsidR="00935494" w:rsidRDefault="00935494" w:rsidP="00935494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35494" w:rsidRPr="004B7185" w:rsidRDefault="00935494" w:rsidP="00935494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35494" w:rsidRPr="004B7185" w:rsidRDefault="00935494" w:rsidP="00935494">
      <w:pPr>
        <w:ind w:left="705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ar-SA" w:bidi="hi-IN"/>
        </w:rPr>
      </w:pPr>
    </w:p>
    <w:p w:rsidR="00935494" w:rsidRPr="004C26CA" w:rsidRDefault="00935494" w:rsidP="00935494">
      <w:pPr>
        <w:pStyle w:val="ConsPlusTitle"/>
        <w:jc w:val="center"/>
        <w:rPr>
          <w:rFonts w:ascii="Liberation Serif" w:hAnsi="Liberation Serif" w:cs="Liberation Serif"/>
          <w:sz w:val="28"/>
        </w:rPr>
      </w:pPr>
      <w:r w:rsidRPr="004C26CA">
        <w:rPr>
          <w:rFonts w:ascii="Liberation Serif" w:hAnsi="Liberation Serif" w:cs="Liberation Serif"/>
          <w:sz w:val="28"/>
        </w:rPr>
        <w:t xml:space="preserve">Порядок проведения оценки регулирующего воздействия проектов муниципальных нормативных правовых актов </w:t>
      </w:r>
    </w:p>
    <w:p w:rsidR="00935494" w:rsidRPr="004C26CA" w:rsidRDefault="00935494" w:rsidP="00935494">
      <w:pPr>
        <w:pStyle w:val="ConsPlusTitle"/>
        <w:jc w:val="center"/>
        <w:rPr>
          <w:rFonts w:ascii="Liberation Serif" w:hAnsi="Liberation Serif" w:cs="Liberation Serif"/>
          <w:sz w:val="28"/>
        </w:rPr>
      </w:pPr>
      <w:r w:rsidRPr="004C26CA">
        <w:rPr>
          <w:rFonts w:ascii="Liberation Serif" w:hAnsi="Liberation Serif" w:cs="Liberation Serif"/>
          <w:sz w:val="28"/>
        </w:rPr>
        <w:t xml:space="preserve">Артемовского городского округа </w:t>
      </w:r>
    </w:p>
    <w:p w:rsidR="00935494" w:rsidRPr="004C26CA" w:rsidRDefault="00935494" w:rsidP="0093549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935494" w:rsidRPr="00C65B19" w:rsidRDefault="00935494" w:rsidP="00935494">
      <w:pPr>
        <w:widowControl w:val="0"/>
        <w:autoSpaceDE w:val="0"/>
        <w:spacing w:after="0" w:line="240" w:lineRule="auto"/>
        <w:jc w:val="center"/>
        <w:outlineLvl w:val="1"/>
        <w:rPr>
          <w:rFonts w:ascii="Liberation Serif" w:eastAsia="Tahoma" w:hAnsi="Liberation Serif" w:cs="Liberation Serif"/>
          <w:b/>
          <w:sz w:val="28"/>
          <w:szCs w:val="28"/>
          <w:lang w:eastAsia="zh-CN" w:bidi="hi-IN"/>
        </w:rPr>
      </w:pPr>
      <w:r w:rsidRPr="00C65B19">
        <w:rPr>
          <w:rFonts w:ascii="Liberation Serif" w:eastAsia="Tahoma" w:hAnsi="Liberation Serif" w:cs="Liberation Serif"/>
          <w:b/>
          <w:sz w:val="28"/>
          <w:szCs w:val="28"/>
          <w:lang w:eastAsia="zh-CN" w:bidi="hi-IN"/>
        </w:rPr>
        <w:t>Глава 1. Общие положения</w:t>
      </w:r>
    </w:p>
    <w:p w:rsidR="00935494" w:rsidRDefault="00935494" w:rsidP="00935494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935494" w:rsidRDefault="00935494" w:rsidP="00935494">
      <w:pPr>
        <w:pStyle w:val="ConsPlusTitle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651E3">
        <w:rPr>
          <w:rFonts w:ascii="Liberation Serif" w:hAnsi="Liberation Serif" w:cs="Times New Roman"/>
          <w:b w:val="0"/>
          <w:sz w:val="28"/>
          <w:szCs w:val="28"/>
        </w:rPr>
        <w:t xml:space="preserve">Порядок проведения оценки регулирующего воздействия проектов муниципальных нормативных правовых актов Артемовского городского округа (далее - Порядок) определяет процедуру проведения оценки регулирующего воздействия проектов нормативных правовых актов </w:t>
      </w:r>
      <w:r>
        <w:rPr>
          <w:rFonts w:ascii="Liberation Serif" w:hAnsi="Liberation Serif" w:cs="Times New Roman"/>
          <w:b w:val="0"/>
          <w:sz w:val="28"/>
          <w:szCs w:val="28"/>
        </w:rPr>
        <w:t>Артемовского</w:t>
      </w:r>
      <w:r w:rsidRPr="003651E3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(далее - проекты правовых актов), в том числе порядок проведения публичных консультаций по проектам правовых актов и порядок использования результатов проведения оценки регулирующего воздействия проектов правовых актов.</w:t>
      </w:r>
    </w:p>
    <w:p w:rsidR="00935494" w:rsidRPr="00BC5B06" w:rsidRDefault="00935494" w:rsidP="009354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C5B06">
        <w:rPr>
          <w:rFonts w:ascii="Liberation Serif" w:hAnsi="Liberation Serif" w:cs="Liberation Serif"/>
          <w:sz w:val="28"/>
          <w:szCs w:val="28"/>
        </w:rPr>
        <w:t xml:space="preserve">Оценка регулирующего воздействия проектов правовых актов проводится в соответствии с Федеральным законом от 06 декабря 2003 года  № 131-ФЗ «Об общих принципах организации местного самоуправления в Российской Федерации», Законом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</w:t>
      </w:r>
      <w:r w:rsidRPr="001165A2">
        <w:rPr>
          <w:rFonts w:ascii="Liberation Serif" w:hAnsi="Liberation Serif" w:cs="Liberation Serif"/>
          <w:sz w:val="28"/>
          <w:szCs w:val="28"/>
        </w:rPr>
        <w:t>Постановлением Правительства Свер</w:t>
      </w:r>
      <w:r>
        <w:rPr>
          <w:rFonts w:ascii="Liberation Serif" w:hAnsi="Liberation Serif" w:cs="Liberation Serif"/>
          <w:sz w:val="28"/>
          <w:szCs w:val="28"/>
        </w:rPr>
        <w:t xml:space="preserve">дловской области от 26.11.2014 </w:t>
      </w:r>
      <w:r>
        <w:rPr>
          <w:rFonts w:ascii="Liberation Serif" w:hAnsi="Liberation Serif" w:cs="Liberation Serif"/>
          <w:sz w:val="28"/>
          <w:szCs w:val="28"/>
        </w:rPr>
        <w:br/>
        <w:t xml:space="preserve"> № 1051-ПП «</w:t>
      </w:r>
      <w:r w:rsidRPr="001165A2">
        <w:rPr>
          <w:rFonts w:ascii="Liberation Serif" w:hAnsi="Liberation Serif" w:cs="Liberation Serif"/>
          <w:sz w:val="28"/>
          <w:szCs w:val="28"/>
        </w:rPr>
        <w:t>О проведении оценки регулирующего воздействия проектов нормативных правовых актов Свердловской области и экспертизы нормативных прав</w:t>
      </w:r>
      <w:r>
        <w:rPr>
          <w:rFonts w:ascii="Liberation Serif" w:hAnsi="Liberation Serif" w:cs="Liberation Serif"/>
          <w:sz w:val="28"/>
          <w:szCs w:val="28"/>
        </w:rPr>
        <w:t>овых актов Свердловской области»,</w:t>
      </w:r>
      <w:r w:rsidRPr="001165A2">
        <w:rPr>
          <w:rFonts w:ascii="Liberation Serif" w:hAnsi="Liberation Serif" w:cs="Liberation Serif"/>
          <w:sz w:val="28"/>
          <w:szCs w:val="28"/>
        </w:rPr>
        <w:t xml:space="preserve"> </w:t>
      </w:r>
      <w:r w:rsidRPr="00BC5B06">
        <w:rPr>
          <w:rFonts w:ascii="Liberation Serif" w:hAnsi="Liberation Serif" w:cs="Liberation Serif"/>
          <w:sz w:val="28"/>
          <w:szCs w:val="28"/>
        </w:rPr>
        <w:t>настоящим Порядком и иными нормативными правовыми актами.</w:t>
      </w:r>
    </w:p>
    <w:p w:rsidR="00935494" w:rsidRPr="00BC5B06" w:rsidRDefault="00935494" w:rsidP="0093549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C5B06">
        <w:rPr>
          <w:rFonts w:ascii="Liberation Serif" w:hAnsi="Liberation Serif" w:cs="Times New Roman"/>
          <w:sz w:val="28"/>
          <w:szCs w:val="28"/>
        </w:rPr>
        <w:t>Оценка регулирующего воздействия проектов правовых актов проводится с целью выявления положений:</w:t>
      </w:r>
    </w:p>
    <w:p w:rsidR="00935494" w:rsidRPr="00BC5B06" w:rsidRDefault="00935494" w:rsidP="0093549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 xml:space="preserve">1) вводящих избыточные обязанности, запреты и ограничения для 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lastRenderedPageBreak/>
        <w:t>субъектов предпринимательской и иной экономической деятельности или способствующих их введению;</w:t>
      </w:r>
    </w:p>
    <w:p w:rsidR="00935494" w:rsidRPr="00BC5B06" w:rsidRDefault="00935494" w:rsidP="0093549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>2) способствуют возникновению необоснованных расходов субъектов предпринимательской и иной экономической деятельности;</w:t>
      </w:r>
    </w:p>
    <w:p w:rsidR="00935494" w:rsidRPr="00BC5B06" w:rsidRDefault="00935494" w:rsidP="0093549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>3) способствуют возникновению необоснованных расходов бюджета Артемовского городского округа;</w:t>
      </w:r>
    </w:p>
    <w:p w:rsidR="00935494" w:rsidRPr="00BC5B06" w:rsidRDefault="00935494" w:rsidP="0093549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>4) необоснованно способствуют ограничению конкуренции;</w:t>
      </w:r>
    </w:p>
    <w:p w:rsidR="00935494" w:rsidRDefault="00935494" w:rsidP="0093549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935494" w:rsidRDefault="00935494" w:rsidP="00935494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ab/>
        <w:t>4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t>. Оценка регулирующего воздействия проектов правовых актов проводится органом местного самоуправления Артемовского городского округа, отраслевым</w:t>
      </w:r>
      <w:r>
        <w:rPr>
          <w:rFonts w:ascii="Liberation Serif" w:hAnsi="Liberation Serif" w:cs="Times New Roman"/>
          <w:b w:val="0"/>
          <w:sz w:val="28"/>
          <w:szCs w:val="28"/>
        </w:rPr>
        <w:t>,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t xml:space="preserve"> функциональным</w:t>
      </w:r>
      <w:r>
        <w:rPr>
          <w:rFonts w:ascii="Liberation Serif" w:hAnsi="Liberation Serif" w:cs="Times New Roman"/>
          <w:b w:val="0"/>
          <w:sz w:val="28"/>
          <w:szCs w:val="28"/>
        </w:rPr>
        <w:t>, территориальным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t xml:space="preserve"> органом Администрации Артемовского городского округа, структурным подразделением Администрации Артемовского городского округа, к сфере деятельности которого относится разрабатываемый проект правового акта (далее - </w:t>
      </w:r>
      <w:r>
        <w:rPr>
          <w:rFonts w:ascii="Liberation Serif" w:hAnsi="Liberation Serif" w:cs="Times New Roman"/>
          <w:b w:val="0"/>
          <w:sz w:val="28"/>
          <w:szCs w:val="28"/>
        </w:rPr>
        <w:t>Разработчик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t>).</w:t>
      </w:r>
    </w:p>
    <w:p w:rsidR="00935494" w:rsidRPr="00987242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Разработчик</w:t>
      </w:r>
      <w:r w:rsidRPr="00987242">
        <w:rPr>
          <w:rFonts w:ascii="Liberation Serif" w:hAnsi="Liberation Serif" w:cs="Times New Roman"/>
          <w:b w:val="0"/>
          <w:sz w:val="28"/>
          <w:szCs w:val="28"/>
        </w:rPr>
        <w:t xml:space="preserve"> самостоятельно определяет: относится или нет проект правового акта к акту, в отношении которого должна быть проведена процедура оценки регулирующего воздействия.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Разработчик</w:t>
      </w:r>
      <w:r w:rsidRPr="00987242">
        <w:rPr>
          <w:rFonts w:ascii="Liberation Serif" w:hAnsi="Liberation Serif" w:cs="Times New Roman"/>
          <w:b w:val="0"/>
          <w:sz w:val="28"/>
          <w:szCs w:val="28"/>
        </w:rPr>
        <w:t xml:space="preserve"> несет ответственность за соблюдение сроков и полноту проведения мероприятий, установленных настоящим Порядком.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Pr="004F1D66">
        <w:rPr>
          <w:rFonts w:ascii="Liberation Serif" w:hAnsi="Liberation Serif" w:cs="Times New Roman"/>
          <w:b w:val="0"/>
          <w:sz w:val="28"/>
          <w:szCs w:val="28"/>
        </w:rPr>
        <w:t>. Официальным сайтом в информационно-телекоммуникационной сети «Интернет» для проведения публичных консультаций является Интернет-портал «Оценка регулирующего воздействия в Свердловской области» http://regulation.midural.ru (далее – официальный сайт).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6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t>. Уполномоченным органом в сфере оценки регулирующего воздействия проектов правовых актов является Администрация Артемовского городского округа. В Администрации Артемовского городского округа оценку регулирующего воздействия проектов правовых актов осуществляет отдел экономики, инвестиций и развития Администрации Артемовского городского округа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(далее - у</w:t>
      </w:r>
      <w:r w:rsidRPr="005C15B9">
        <w:rPr>
          <w:rFonts w:ascii="Liberation Serif" w:hAnsi="Liberation Serif" w:cs="Times New Roman"/>
          <w:b w:val="0"/>
          <w:sz w:val="28"/>
          <w:szCs w:val="28"/>
        </w:rPr>
        <w:t>полномоченный орган)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935494" w:rsidRPr="00987242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7. Уполномоченный</w:t>
      </w:r>
      <w:r w:rsidRPr="0098724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орган</w:t>
      </w:r>
      <w:r w:rsidRPr="00987242">
        <w:rPr>
          <w:rFonts w:ascii="Liberation Serif" w:hAnsi="Liberation Serif" w:cs="Times New Roman"/>
          <w:b w:val="0"/>
          <w:sz w:val="28"/>
          <w:szCs w:val="28"/>
        </w:rPr>
        <w:t xml:space="preserve"> осуществляет:</w:t>
      </w:r>
    </w:p>
    <w:p w:rsidR="00935494" w:rsidRPr="00987242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87242">
        <w:rPr>
          <w:rFonts w:ascii="Liberation Serif" w:hAnsi="Liberation Serif" w:cs="Times New Roman"/>
          <w:b w:val="0"/>
          <w:sz w:val="28"/>
          <w:szCs w:val="28"/>
        </w:rPr>
        <w:t>1) нормативное и методическое обеспечение проведения оценки регулирующего воздействия проектов правовых актов;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87242">
        <w:rPr>
          <w:rFonts w:ascii="Liberation Serif" w:hAnsi="Liberation Serif" w:cs="Times New Roman"/>
          <w:b w:val="0"/>
          <w:sz w:val="28"/>
          <w:szCs w:val="28"/>
        </w:rPr>
        <w:t xml:space="preserve">2) экспертизу проведенной </w:t>
      </w:r>
      <w:r>
        <w:rPr>
          <w:rFonts w:ascii="Liberation Serif" w:hAnsi="Liberation Serif" w:cs="Times New Roman"/>
          <w:b w:val="0"/>
          <w:sz w:val="28"/>
          <w:szCs w:val="28"/>
        </w:rPr>
        <w:t>Разработчик</w:t>
      </w:r>
      <w:r w:rsidRPr="00987242">
        <w:rPr>
          <w:rFonts w:ascii="Liberation Serif" w:hAnsi="Liberation Serif" w:cs="Times New Roman"/>
          <w:b w:val="0"/>
          <w:sz w:val="28"/>
          <w:szCs w:val="28"/>
        </w:rPr>
        <w:t>ом оценки регулирующего воздействия проектов правовых актов, по результатам которой подготавливает экспертное заключение о проведении о</w:t>
      </w:r>
      <w:r>
        <w:rPr>
          <w:rFonts w:ascii="Liberation Serif" w:hAnsi="Liberation Serif" w:cs="Times New Roman"/>
          <w:b w:val="0"/>
          <w:sz w:val="28"/>
          <w:szCs w:val="28"/>
        </w:rPr>
        <w:t>ценки регулирующего воздействия;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3) размещение документов и материалов</w:t>
      </w:r>
      <w:r w:rsidRPr="008D1624">
        <w:t xml:space="preserve">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>на официальном сайте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с целью проведения публичных консультаций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>по проектам правовых актов</w:t>
      </w:r>
      <w:r>
        <w:rPr>
          <w:rFonts w:ascii="Liberation Serif" w:hAnsi="Liberation Serif" w:cs="Times New Roman"/>
          <w:b w:val="0"/>
          <w:sz w:val="28"/>
          <w:szCs w:val="28"/>
        </w:rPr>
        <w:t>, путем заполнения электронных форм.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D1624">
        <w:rPr>
          <w:rFonts w:ascii="Liberation Serif" w:hAnsi="Liberation Serif" w:cs="Times New Roman"/>
          <w:b w:val="0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4F1D66">
        <w:rPr>
          <w:rFonts w:ascii="Liberation Serif" w:hAnsi="Liberation Serif" w:cs="Times New Roman"/>
          <w:b w:val="0"/>
          <w:sz w:val="28"/>
          <w:szCs w:val="28"/>
        </w:rPr>
        <w:t xml:space="preserve">(www.artemovsky66.ru)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 xml:space="preserve">информационно-телекоммуникационной сети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lastRenderedPageBreak/>
        <w:t>«Интернет»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в разделе «Оценка регулирующего воздействия»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 xml:space="preserve"> размещаются информационные материалы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 xml:space="preserve">в сфере оценки регулирующего воздействия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проектов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>правовых актов</w:t>
      </w:r>
      <w:r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935494" w:rsidRPr="004F1D66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8. </w:t>
      </w:r>
      <w:r w:rsidRPr="004F1D66">
        <w:rPr>
          <w:rFonts w:ascii="Liberation Serif" w:hAnsi="Liberation Serif" w:cs="Times New Roman"/>
          <w:b w:val="0"/>
          <w:sz w:val="28"/>
          <w:szCs w:val="28"/>
        </w:rPr>
        <w:t>Разработчик обеспечивает:</w:t>
      </w:r>
    </w:p>
    <w:p w:rsidR="00935494" w:rsidRPr="004F1D66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F1D66">
        <w:rPr>
          <w:rFonts w:ascii="Liberation Serif" w:hAnsi="Liberation Serif" w:cs="Times New Roman"/>
          <w:b w:val="0"/>
          <w:sz w:val="28"/>
          <w:szCs w:val="28"/>
        </w:rPr>
        <w:t>1) подготовку проекта правового акта и пояснительную записку к нему, уведомления о подготовке проекта правового акта и перечня вопросов для участников публичных консультаций;</w:t>
      </w:r>
    </w:p>
    <w:p w:rsidR="00935494" w:rsidRPr="004F1D66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F1D66">
        <w:rPr>
          <w:rFonts w:ascii="Liberation Serif" w:hAnsi="Liberation Serif" w:cs="Times New Roman"/>
          <w:b w:val="0"/>
          <w:sz w:val="28"/>
          <w:szCs w:val="28"/>
        </w:rPr>
        <w:t>2) проведение публичных консультаций по проекту правового акта, подготовку сводки предложений и заключения об оценке регулирующего воздействия проекта правового акта;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F1D66">
        <w:rPr>
          <w:rFonts w:ascii="Liberation Serif" w:hAnsi="Liberation Serif" w:cs="Times New Roman"/>
          <w:b w:val="0"/>
          <w:sz w:val="28"/>
          <w:szCs w:val="28"/>
        </w:rPr>
        <w:t>3) направление в отдел экономики, инвестиций и развития Администрации Артемовского городского округа сводки предложений и заключения об оценке регулирующего воздействия проекта правового акта.</w:t>
      </w:r>
    </w:p>
    <w:p w:rsidR="00935494" w:rsidRPr="00092833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9. </w:t>
      </w:r>
      <w:r w:rsidRPr="00092833">
        <w:rPr>
          <w:rFonts w:ascii="Liberation Serif" w:hAnsi="Liberation Serif" w:cs="Times New Roman"/>
          <w:b w:val="0"/>
          <w:sz w:val="28"/>
          <w:szCs w:val="28"/>
        </w:rPr>
        <w:t>Проекты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правовых актов, устанавливающих</w:t>
      </w:r>
      <w:r w:rsidRPr="00092833">
        <w:rPr>
          <w:rFonts w:ascii="Liberation Serif" w:hAnsi="Liberation Serif" w:cs="Times New Roman"/>
          <w:b w:val="0"/>
          <w:sz w:val="28"/>
          <w:szCs w:val="28"/>
        </w:rPr>
        <w:t xml:space="preserve"> новые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Артемовского городского округа, подлежат оценке регулирующего воздействия, за исключением:</w:t>
      </w:r>
    </w:p>
    <w:p w:rsidR="00935494" w:rsidRPr="00092833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92833">
        <w:rPr>
          <w:rFonts w:ascii="Liberation Serif" w:hAnsi="Liberation Serif" w:cs="Times New Roman"/>
          <w:b w:val="0"/>
          <w:sz w:val="28"/>
          <w:szCs w:val="28"/>
        </w:rPr>
        <w:t>1) решений Думы Артемовского городского округа, устанавливающих, изменяющих, приостанавливающих, отменяющих местные налоги и сборы;</w:t>
      </w:r>
    </w:p>
    <w:p w:rsidR="00935494" w:rsidRPr="00092833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92833">
        <w:rPr>
          <w:rFonts w:ascii="Liberation Serif" w:hAnsi="Liberation Serif" w:cs="Times New Roman"/>
          <w:b w:val="0"/>
          <w:sz w:val="28"/>
          <w:szCs w:val="28"/>
        </w:rPr>
        <w:t>2) решений Думы Артемовского городского округа, регулирующих бюджетные правоотношения;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92833">
        <w:rPr>
          <w:rFonts w:ascii="Liberation Serif" w:hAnsi="Liberation Serif" w:cs="Times New Roman"/>
          <w:b w:val="0"/>
          <w:sz w:val="28"/>
          <w:szCs w:val="28"/>
        </w:rPr>
        <w:t>3) проектов правовых актов Артемовского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35494" w:rsidRPr="00B87769" w:rsidRDefault="00935494" w:rsidP="0093549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10. </w:t>
      </w: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Оценка регулирующего воздействия проектов правовых актов проводится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Разработчик</w:t>
      </w: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ом после принятия решения о подготовке проекта правового акта:</w:t>
      </w:r>
    </w:p>
    <w:p w:rsidR="00935494" w:rsidRPr="00B87769" w:rsidRDefault="00935494" w:rsidP="0093549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постановлений и распоряжений Администрации Артемовского городского округа, решений Думы Артемовского городского округа;</w:t>
      </w:r>
    </w:p>
    <w:p w:rsidR="00935494" w:rsidRPr="00B87769" w:rsidRDefault="00935494" w:rsidP="0093549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во исполнение поручений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Артемовского городского округа, Думы Артемовского городского округа, содержащих прямое указание на необходимость подготовки проекта акта;</w:t>
      </w:r>
    </w:p>
    <w:p w:rsidR="00935494" w:rsidRPr="00B87769" w:rsidRDefault="00935494" w:rsidP="0093549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3) по инициативе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Разработчик</w:t>
      </w: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>а в пределах его компетенции.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11. </w:t>
      </w:r>
      <w:r w:rsidRPr="00092833">
        <w:rPr>
          <w:rFonts w:ascii="Liberation Serif" w:hAnsi="Liberation Serif" w:cs="Times New Roman"/>
          <w:b w:val="0"/>
          <w:sz w:val="28"/>
          <w:szCs w:val="28"/>
        </w:rPr>
        <w:t>Настоящий Порядок не применяется в отношении проектов правовых актов или их отдельных положений, содержащих сведения, составляющие государственную тайну, или сведения конфиденциального характера</w:t>
      </w:r>
      <w:r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935494" w:rsidRDefault="00935494" w:rsidP="00935494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35494" w:rsidRPr="004C26CA" w:rsidRDefault="00935494" w:rsidP="0093549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C26CA">
        <w:rPr>
          <w:rFonts w:ascii="Liberation Serif" w:hAnsi="Liberation Serif" w:cs="Times New Roman"/>
          <w:sz w:val="28"/>
          <w:szCs w:val="28"/>
        </w:rPr>
        <w:t xml:space="preserve">Глава 2. Проведение публичных консультаций по проектам правовых актов </w:t>
      </w:r>
    </w:p>
    <w:p w:rsidR="00935494" w:rsidRPr="00F01C9B" w:rsidRDefault="00935494" w:rsidP="00935494">
      <w:pPr>
        <w:widowControl w:val="0"/>
        <w:autoSpaceDE w:val="0"/>
        <w:spacing w:after="0" w:line="240" w:lineRule="auto"/>
        <w:jc w:val="center"/>
        <w:outlineLvl w:val="1"/>
        <w:rPr>
          <w:rFonts w:ascii="Liberation Serif" w:eastAsia="Tahoma" w:hAnsi="Liberation Serif" w:cs="Liberation Serif"/>
          <w:b/>
          <w:color w:val="000000"/>
          <w:sz w:val="28"/>
          <w:szCs w:val="28"/>
          <w:lang w:eastAsia="zh-CN" w:bidi="hi-IN"/>
        </w:rPr>
      </w:pPr>
    </w:p>
    <w:p w:rsidR="00935494" w:rsidRPr="00F01C9B" w:rsidRDefault="00935494" w:rsidP="00935494">
      <w:pPr>
        <w:widowControl w:val="0"/>
        <w:tabs>
          <w:tab w:val="left" w:pos="567"/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12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. Оценка регулирующего воздействия проектов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правовых 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актов проводится с учетом степени регулирующего воздействия положений, содержащихся в подгот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овленном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Разработчик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ом проекте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правового 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акта: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1) высокая степень регулирующего воздействия - проект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правового 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акта содержит положения,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устанавливающие новые обязанности, обязательные требования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</w:r>
    </w:p>
    <w:p w:rsidR="00935494" w:rsidRPr="00F01C9B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ahoma" w:hAnsi="PT Astra Serif" w:cs="Noto Sans Devanagari"/>
          <w:sz w:val="24"/>
          <w:szCs w:val="24"/>
          <w:lang w:eastAsia="zh-CN" w:bidi="hi-IN"/>
        </w:rPr>
      </w:pP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2) средняя степень регулирующего воздействия - проект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правового 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акта содержит положения, изменяющие ранее предусмотренные нормативными правовыми актами обязанности, обязательные требования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3) низкая степень регулирующего воздействия - проект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правового акта содержит положения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,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затрагивающие вопросы осуществления предпринимательской и иной экономической деятельности, но не содержит положения, указанные в подпунктах 1 и 2 настоящего пункта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.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 </w:t>
      </w:r>
    </w:p>
    <w:p w:rsidR="00935494" w:rsidRPr="00A23EC5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13.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Оценка регулирующего воздействия проектов правовых актов, затрагивающих вопросы осуществления предпринимательской и иной экономической деятельности в сфере предоставления мер государственной поддержки</w:t>
      </w:r>
      <w:r w:rsidRPr="00915A8B">
        <w:t xml:space="preserve"> </w:t>
      </w:r>
      <w:r w:rsidRPr="00915A8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субъектов предпринимательской и инвестиционной деятельности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, проводится в порядке, предусмотренном для проектов правовых актов с низкой степенью регулирующего воздействия.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Оценка регулирующего воздействия проектов правовых актов, направленных на внесение изменений в правовые акты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Артемовского городского округа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исключительно в целях приведения таких правовых актов в соответствие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федеральному законодательству и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законодательству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 Свердловской области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, проводится в соответствии с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главой 4</w:t>
      </w:r>
      <w:r w:rsidRPr="00A23EC5">
        <w:rPr>
          <w:rFonts w:ascii="Liberation Serif" w:eastAsia="Calibri" w:hAnsi="Liberation Serif" w:cs="Liberation Serif"/>
          <w:color w:val="FF0000"/>
          <w:sz w:val="28"/>
          <w:szCs w:val="28"/>
          <w:lang w:bidi="hi-IN"/>
        </w:rPr>
        <w:t xml:space="preserve">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настоящего Порядка.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14</w:t>
      </w: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. С целью проведения публичных консультаций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Разработчик</w:t>
      </w: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 направляет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в уполномоченный орган с сопроводительным письмом </w:t>
      </w: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уведомление о проведении публичных консультаций по проекту правового акта, проект правового акта и пояснительную записку к нему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для размещения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lastRenderedPageBreak/>
        <w:t>на официальном сайте</w:t>
      </w: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AC593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К уведомлению о проведении публичных консультаций прилагается перечень вопросов для участников публичных консультаций, могут прилагаться аналитические, статистические материалы, сведения, которые позволяют оценить обоснованность предлагаемого регулирования. </w:t>
      </w:r>
    </w:p>
    <w:p w:rsidR="00935494" w:rsidRPr="00DF0FE2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Если проект правового акта вносит изменения в действующий правовой акт, в том числе путем принятия в новой редакции, то на официальном сайте размещается дополнительно его действующая редакция и сравнительная таблица изменений.</w:t>
      </w:r>
    </w:p>
    <w:p w:rsidR="00935494" w:rsidRPr="00D8684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15</w:t>
      </w:r>
      <w:r w:rsidRPr="0098724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. </w:t>
      </w: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Пояснительная записка к проекту правового акта должна содержать следующие сведения:</w:t>
      </w:r>
    </w:p>
    <w:p w:rsidR="00935494" w:rsidRPr="00D86844" w:rsidRDefault="00935494" w:rsidP="00935494">
      <w:pPr>
        <w:pStyle w:val="ConsPlusTitlePage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1) сведения об основных группах субъектов предпринимательской и иной экономической деятельности, органах местного самоуправления Артемовского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горо</w:t>
      </w: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дского округа, отношения с участием которых предлагается урегулировать в таком проекте правового акта, оценка количества таких субъектов;</w:t>
      </w:r>
    </w:p>
    <w:p w:rsidR="00935494" w:rsidRPr="00D8684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2) 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иной экономической деятельности, и бюджета Артемовского городского округа;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3) оценка расходов субъектов предпринимательской и иной экономической деятельности в случае, когда реализация проекта правового акта будет способствовать возникновению таких расходов.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16. </w:t>
      </w: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Типовые формы документов для проведения оценки регулирующего воздействия утверждены 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Приказ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ами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Министерства экономики и территориального развития Свердловской области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 28.11.2019 №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7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8 «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дловской области от 29.03.2018 № 17 «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оведению публичных консультаций»,</w:t>
      </w:r>
      <w:r w:rsidRPr="008D1624">
        <w:t xml:space="preserve"> </w:t>
      </w:r>
      <w:r w:rsidRPr="008D162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 27.05.2022 № 42 «Об утверждении типовых форм документов для проведения оценки регулирующего воздействия проектов нормативных правовых актов Свердловской области»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 проведении оценки регу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лирующего воздействия проектов правовых актов у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полномоченный орган и Разработчики руководствуются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Методическими рекомендациями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 составлению уведомления о проведении публичных консультаций и заключения о проведении оценки регулирующего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воздействия, Методикой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улирования, а также Методическими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рекомендаций по проведению публичных консультаций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утвержденными</w:t>
      </w:r>
      <w:r w:rsidRPr="00A66FD9"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приказом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Министерства экономики и территориального развития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от 29.03.2018 № 17.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17. Разработчик</w:t>
      </w: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самостоятельно 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заполняются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типовые формы документов и</w:t>
      </w: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подписываю</w:t>
      </w: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тся руководител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ем (заместителем руководителя) Разработчик</w:t>
      </w: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а.</w:t>
      </w:r>
    </w:p>
    <w:p w:rsidR="00935494" w:rsidRPr="00AC5935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18</w:t>
      </w:r>
      <w:r w:rsidRPr="00AC593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Pr="006F42B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Для макси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мального учета интересов субъектов</w:t>
      </w:r>
      <w:r w:rsidRPr="0099245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хозяйс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твенной деятельности, экспертных организаций, организаций</w:t>
      </w:r>
      <w:r w:rsidRPr="0099245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целью деятельности которых является защита и представление интересов субъектов предпринимате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льской деятельности, организаций, заинтересованных</w:t>
      </w:r>
      <w:r w:rsidRPr="0099245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сфере вводимого регулирования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Р</w:t>
      </w:r>
      <w:r w:rsidRPr="006F42B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азработчик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извещает</w:t>
      </w:r>
      <w:r w:rsidRPr="006F42B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 проведении публичных консультаций</w:t>
      </w:r>
      <w:r w:rsidRPr="00AC593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19. 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Срок проведения публичных консультаций устанавливается с учетом степени регулирующего воздействия положений, содержащихся в проекте </w:t>
      </w:r>
      <w:proofErr w:type="gramStart"/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правового  акта</w:t>
      </w:r>
      <w:proofErr w:type="gramEnd"/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но не может составлять менее: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20 рабочих дней - для проектов правовых актов, содержащих положения, имеющие высокую степень регулирующего воздействия;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15 рабочих дней - для проектов правовых актов, содержащих положения, имеющие среднюю степень регулирующего воздействия;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10 рабочих дней - для проектов правовых актов, содержащих положения, имеющие низкую степень регулирующего воздействия.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Срок проведения публичных консультаций исчисляется с первого рабочего дня, следующего за днем размещения уведомления на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официальном 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сайте.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на 10 рабочих дней при условии, что общий срок публичных консультаций, предусмотренный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частью второй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пункта 3 статьи 5 Закона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не превышает 30 рабочих дней.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20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Срок проведения публичных консультаций может быть продлен в пределах максимального срока для проведения публичных консультаций в случаях: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допущения технических или процедурных ошибок при размещении информации на официальном сайте;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поручений главы Артемовского городского округа.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21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рассматривает все предложения, поступившие в 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установленный срок в связи с проведением публичных консультаций по проекту правового акта, и формирует сводку предложений, куда включаются все предложения, поступившие через официальный сайт в срок публичных консультаций по проекту с указанием сведений об их учете или причинах отклонения.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случае поступления предложений от участников публичных консультаций без использования программных средств официального сайта (по электронной почте, в письменном виде) данные предложения подлежат включению в сводку предложений.</w:t>
      </w:r>
    </w:p>
    <w:p w:rsidR="00935494" w:rsidRPr="00E23B6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  <w:r w:rsidRPr="00E23B64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22. Сводка предложений в срок не позднее 15 рабочих дней со дня окончания публичных консультаций направляется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>в у</w:t>
      </w:r>
      <w:r w:rsidRPr="00E23B64">
        <w:rPr>
          <w:rFonts w:ascii="Liberation Serif" w:eastAsia="Times New Roman" w:hAnsi="Liberation Serif" w:cs="Liberation Serif"/>
          <w:sz w:val="28"/>
          <w:szCs w:val="28"/>
          <w:lang w:eastAsia="zh-CN"/>
        </w:rPr>
        <w:t>полномоченный орган для последующего размещения на официальном сайте.</w:t>
      </w:r>
    </w:p>
    <w:p w:rsidR="00935494" w:rsidRPr="00E23B6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</w:p>
    <w:p w:rsidR="00935494" w:rsidRPr="004C26CA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3. Подготовка заключений об оценке регулирующего воздействия проектов правовых актов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23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Pr="00962A7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 результатам проведения публичных консультаций по проекту правового акта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</w:t>
      </w:r>
      <w:r w:rsidRPr="00962A7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 осуществляет подготовку заключения об оценке регулирующего воздействия проекта правового акта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962A7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(далее - заключение)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24. </w:t>
      </w:r>
      <w:r w:rsidRPr="001D2DA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Типовые формы документов для проведения оценки регулирующего воздействия утверждены Приказ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ом </w:t>
      </w:r>
      <w:r w:rsidRPr="001D2DA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Министерства экономики и территориального развития Свердловской области от 27.05.2022 № 42 «Об утверждении типовых форм документов для проведения оценки регулирующего воздействия проектов нормативных правовых актов Свердловской области».</w:t>
      </w:r>
    </w:p>
    <w:p w:rsidR="00935494" w:rsidRPr="008E4AE0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25. 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Заключение содержит информацию,</w:t>
      </w:r>
      <w:r w:rsidRPr="009C574E"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представленную 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уведомлении</w:t>
      </w:r>
      <w:r w:rsidRP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 проведении публичных консультаций по проекту правового акта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доработанную по итогам публичных консультаций, информацию о результатах публичных консультаций,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положений, вводящих избыточные обязанности, запреты и ограничения для физических и юридических лиц в сфере предпринимательской </w:t>
      </w:r>
      <w:r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 иной экономической деятельности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 В заключении также необходимо указать выгоду (преимущества) субъектов предпринимательской и </w:t>
      </w:r>
      <w:r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иной экономической деятельности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возникающую в связи с введением нового регулирования, возможные поступления в бюджеты бюджетной системы Российской Федерации.</w:t>
      </w:r>
    </w:p>
    <w:p w:rsidR="00935494" w:rsidRPr="008E4AE0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К заключению прилагаются:</w:t>
      </w:r>
    </w:p>
    <w:p w:rsidR="00935494" w:rsidRPr="008E4AE0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сводка предложений, поступивших от участников публичных 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 xml:space="preserve">консультаций по проекту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акта;</w:t>
      </w:r>
    </w:p>
    <w:p w:rsidR="00935494" w:rsidRPr="008E4AE0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обоснованная информация об учете или о причинах отклонения предложений, содержащихся в сводке предложений;</w:t>
      </w:r>
    </w:p>
    <w:p w:rsidR="00935494" w:rsidRPr="008E4AE0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протоколы согласительных совещаний (при наличии);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заключение у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полномоченного по защите прав предпринимателей в Свердловской области (при наличии).</w:t>
      </w:r>
    </w:p>
    <w:p w:rsidR="00935494" w:rsidRPr="003874CF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25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Заключение является отрицательным, если в нем содержатся выводы о наличии в проекте правового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Артемовского городского округа.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Заключение является положительным, если в нем содержатся выводы об отсутствии в проекте правового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Артемовского городского округа.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26. </w:t>
      </w:r>
      <w:r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срок не позднее 15 рабочих дней со дня завершения публичных консультаций заключение подписывается руководителем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 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направляется в уполномоченный орган для последующего размещения</w:t>
      </w:r>
      <w:r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 официальном сайте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 подготовки экспертного заключения о проведении оценки регулирующего воздействия проекта правового акта.</w:t>
      </w:r>
    </w:p>
    <w:p w:rsidR="00935494" w:rsidRPr="00FC4767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27. 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Экспертное заключение о проведении оценки регулирующего воздействия проекта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равового акта подготавливается у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полномоченным органом в следующие сроки:</w:t>
      </w:r>
    </w:p>
    <w:p w:rsidR="00935494" w:rsidRPr="00FC4767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10 рабочих дней - для проектов правовых актов, содержащих положения, имеющие высокую и среднюю степени регулирующего воздействия;</w:t>
      </w:r>
    </w:p>
    <w:p w:rsidR="00935494" w:rsidRPr="00FC4767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5 рабочих дней - для проектов правовых актов, содержащих положения, имеющие низкую степень регулирующего воздействия.</w:t>
      </w:r>
    </w:p>
    <w:p w:rsidR="00935494" w:rsidRPr="00FC4767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28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Экспертное заключение о проведении оценки регулирующего воздействия 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проекта правового акта 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должно содержать выводы о соблюдении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ом настоящего Порядка, наличии либо отсутствии в проекте правового акта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положений, указанных в пункте 3 настоящего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Порядка, достаточности обоснования решения проблемы предложенным способом регулирования.</w:t>
      </w:r>
    </w:p>
    <w:p w:rsidR="00935494" w:rsidRPr="00FC4767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29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Экспертное заключение об оценке регулирующего воздействия проекта правового акта подписывается заведующим </w:t>
      </w:r>
      <w:proofErr w:type="gramStart"/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отделом  экономики</w:t>
      </w:r>
      <w:proofErr w:type="gramEnd"/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, инвестиций и развития Администрации Артемовского городского округа, 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утверждается первым заместителем главы Артемовского городского округа и в течение 5 рабочих дней со дня его утверждения:</w:t>
      </w:r>
    </w:p>
    <w:p w:rsidR="00935494" w:rsidRPr="00FC4767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1) размещается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уполномоченным органом 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 официальном сайте;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направляется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 для подготовки итоговой редакции проекта правового акта.</w:t>
      </w:r>
    </w:p>
    <w:p w:rsidR="00935494" w:rsidRPr="00C7091D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30. 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срок не позднее 30 рабочих дней со дня завершения публичных консультаций по проекту правового акта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подготавливает и направляет в </w:t>
      </w:r>
      <w:r w:rsidRPr="0061633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отдел экономики, инвестиций и развития Администрации Артемовского городского округа 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для размещения на официальном сайте итоговую редакцию проекта правового акта.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31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Уполномоченный орган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срок не позднее 5 рабочих дней со дня получения от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 итоговой редакции проекта правового акта, размещает его на официальном сайте.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32. 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Дата размещения итоговой редакции проекта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акта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, </w:t>
      </w:r>
      <w:r w:rsidRPr="0068060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информации об учете или причинах отклонения предложений, поступивших от участников публичных консультаций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на официальном сайте является датой завершения оценки регулирующего воздействия проекта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акта.</w:t>
      </w:r>
    </w:p>
    <w:p w:rsidR="00935494" w:rsidRPr="00FD267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33. </w:t>
      </w:r>
      <w:r w:rsidRPr="00B238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 результатам публичных консультаций в случае выявления в проекте правового акта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положений, указанных в пункте 3 настоящего</w:t>
      </w:r>
      <w:r w:rsidRPr="00B238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Порядка,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</w:t>
      </w:r>
      <w:r w:rsidRPr="00B238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азработчик проекта правового акта принимает решение об отказе в подготовке проекта правового акта или его доработке. </w:t>
      </w:r>
    </w:p>
    <w:p w:rsidR="00935494" w:rsidRPr="00FD267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34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В случае принятия решения об отказе в подготовке проекта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течение 30 рабочих дней со дня, следующего за днем завершения публичных консультаций,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направляет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полномоченный орган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письмом 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соответствующую информацию </w:t>
      </w:r>
      <w:r w:rsidRPr="0000752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для размещения на официальном сайте 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 целью извещения о принятом решении организаций, которым направлялось уведомление о проведении публичных консультаций.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принятия решения о доработке проекта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 направляет в у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полномоченный орган соответствующую информацию </w:t>
      </w:r>
      <w:r w:rsidRPr="0000752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для размещения на официальном сайте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Доработанный проект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правового 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повторно размещается для проведения публичных консультаций на срок, установленный пунктом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9 настоящего Порядка.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35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При наличии разногласий между Разработчик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ом и участниками публичных консультаций (отклоненных или частично учтенных предложений по проекту правового акта, поступивших от участников публичных консультаций)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вправе провести согласительное совещание в течение 10 рабочих дней со дня размещения на официальном сайте сводки предложений, поступивших от участников публичных консультаций.</w:t>
      </w:r>
    </w:p>
    <w:p w:rsidR="00935494" w:rsidRPr="002765AB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36. 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Согласительное совещание назначается по решению руководит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еля (заместителя руководителя) Разработчик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определяет место и время проведения согласительного совещания, участников, в число которых рекомендуется включать независимых экспертов.</w:t>
      </w:r>
    </w:p>
    <w:p w:rsidR="00935494" w:rsidRPr="002765AB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Общественным и экспертным организациям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, участвовавшим в публичных консультациях, рекомендуется направлять для участия в 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согласительных совещаниях руководителя, з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аместителя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руководителя или специально уполномоченного представителя общественных и экспертных организаций, подписавших предложения.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направляет участникам публичных консультаций уведомление о проведении согласительного совещания не позднее чем за 3 рабочих дня до дня проведения такого совещания. 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37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По результатам проведения согласительного совещания составляется протокол, который содержит мнения всех участников по каждому рассматриваемому предложению и выводы об учете, частичном учете либо отклонении предложений с приведением обоснования. В протоколе необходимо указывать не устраненные разногласия (при наличии). </w:t>
      </w:r>
      <w:r w:rsidRPr="003B71D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Протокол подписывается </w:t>
      </w:r>
      <w:r w:rsidRP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руководителем (заместителем руководителя)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3B71D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течение 5 рабочих дней направляется в уполномоченный орган для размещения на официальном сайте.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Pr="004C26CA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4. Проведение оценки регулирующего воздействия проектов правовых актов без стадии публичных консультаций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38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Последовательность проведения Р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азработчиком оценки регулирующего воздействия по проектам правовых актов без стадии публичных консультаций включает: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подготовку и размещение на официальном сайте проекта заключения;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проверку соблюдения процедуры оценки регулирующего воздействия на предмет обоснованности </w:t>
      </w:r>
      <w:proofErr w:type="spellStart"/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непроведения</w:t>
      </w:r>
      <w:proofErr w:type="spellEnd"/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публичных консультаций по проекту правового акта, а также проверку корректности заполнения типовой формы проекта заключения и наличия полного объема прикрепленных документов;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согласование размещения заключения на официальном сайте.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39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Разработчик самостоятельно готовит проект заклю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чения. 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К проекту заключения прилагается действующая редакция правового акта, в который вносятся изменения, и сравнительная таблица изменений.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Типовые формы документов для проведения оценки регулирующего воздействия</w:t>
      </w:r>
      <w:r w:rsidRPr="009C574E">
        <w:t xml:space="preserve"> </w:t>
      </w:r>
      <w:r w:rsidRP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без стадии публичных консультаций</w:t>
      </w: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утверждены 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Приказ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ами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Министерства экономики и территориального развития Свердловской области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 28.11.2019 №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7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8 «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дловской области от 29.03.2018 № 17 «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оведению публичных консультаций»,</w:t>
      </w:r>
      <w:r w:rsidRPr="008D1624">
        <w:t xml:space="preserve"> </w:t>
      </w:r>
      <w:r w:rsidRPr="008D162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от 27.05.2022 № 42 </w:t>
      </w:r>
      <w:r w:rsidRPr="008D162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«Об утверждении типовых форм документов для проведения оценки регулирующего воздействия проектов нормативных правовых актов Свердловской области»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Pr="00DA4F7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40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Проект заключения подписывается руководителем (заместителем руководителя) Разработчика.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проекте заключения указывается информация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а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также выводы о наличии либо об отсутствии в проекте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правого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акта положений, вводящих избыточные обязанности, запреты и ограничения для физических и юридических лиц в сфере предпринимательской 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иной экономической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деятельности или способствующих их введению, а также положений, приводящих к возникновению необоснованных расходов физических и юридических ли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ц в сфере предпринимательской и иной экономической деятельности, а также бюджета Артемовского городского округа.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</w:p>
    <w:p w:rsidR="00935494" w:rsidRPr="00DA4F7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41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Подготовленный проект заключения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течение 2 рабочих дней направляется Разработчиком в у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полномоченный орган для последующего размещения на официальном сайте.</w:t>
      </w:r>
    </w:p>
    <w:p w:rsidR="00935494" w:rsidRPr="00DA4F7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После размещения проекта заключения на официальном сайте </w:t>
      </w:r>
      <w:proofErr w:type="gramStart"/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проект  правового</w:t>
      </w:r>
      <w:proofErr w:type="gramEnd"/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акта может быть направлен на согласование в установленном порядке.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Срок размещения проекта заключения на официальном сайте - не позднее 5 рабочих дней со дн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я получения проекта заключения у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полномоченным органом.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42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ри помощи программных средств официального сайта организует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ся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извещение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</w:t>
      </w:r>
      <w:r w:rsidRPr="0097614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размещении проекта заключения 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 указанием сведений о месте такого размещения (полный электронный адрес) организаций, заключивших с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Администрацией Артемовского городского округа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соглашения о сотрудничестве при проведении оценки регулирующего воздействия, в течение дня размещения проекта заключения.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43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Срок направления возражений от любых заинтересованных лиц о нарушении процедуры оценки регулирующего воздействия в части </w:t>
      </w:r>
      <w:proofErr w:type="spellStart"/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непроведения</w:t>
      </w:r>
      <w:proofErr w:type="spellEnd"/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 проекту правового акта публичных консультаций в случаях, когда их проведение является обязательным, - в течение 3 рабочих дней после размещения проекта заключения на официальном сайте.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44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рассматривает возражения и извещает лиц, направивших возражения, о результатах их рассмотрения.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45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сайте.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если будет выявлено, что проект правового акта не соответствует требованиям, предусмотренным абзацем вторым пункта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13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настоящего Порядка, а также в случае неполного заполнения проекта заключения, </w:t>
      </w:r>
      <w:r w:rsidRPr="002277F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 также проверку корректности заполнения типовой формы проекта заключения и наличия полного объема прикрепленных документов.</w:t>
      </w:r>
      <w:r w:rsidRPr="002277FE"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полномоченный орган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возвращает Р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азработчику проект заключения на 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доработку (с указанием конкретных предложений и рекомендаций по их устранению).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соответствия проекта заключения требованиям настоящего Порядка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</w:t>
      </w:r>
      <w:r w:rsidRPr="002277F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полномоченный орган 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согласовывает размещение заключения на официальном сайте. Согласование на размещение или возврат проекта заключения подписывается заведующим отделом экономики, инвестиций и развития Администрации Артемовского городского округа.</w:t>
      </w:r>
    </w:p>
    <w:p w:rsidR="00935494" w:rsidRPr="00E56C63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46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Разработчик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срок не позднее 10 рабочих дней со дня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получения согласования от уполномоченного органа, подготавливает заключение</w:t>
      </w:r>
      <w:r w:rsidRPr="000954D6">
        <w:t xml:space="preserve"> </w:t>
      </w:r>
      <w:r w:rsidRPr="000954D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 оценке регулирующего воздействия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итоговую редакцию проекта правового акта и направляет копию для размещения на официальном сайте.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47. 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если оценка регулирующего воздействия проводится в соответствии с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главой 4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настоящего Порядка, дата размещения итоговой редакции проекта правового акта на официальном сайте является датой завершения оценки регулирующего воздействия проекта правового акта.</w:t>
      </w: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Default="00935494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35494" w:rsidRPr="005711A9" w:rsidRDefault="00935494" w:rsidP="00935494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Приложение 2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УТВЕРЖДЕН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остановлением Администрации</w:t>
      </w:r>
    </w:p>
    <w:p w:rsidR="00935494" w:rsidRDefault="00935494" w:rsidP="00935494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Артемовского городского округа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D32B0C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от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14.07.2022</w:t>
      </w:r>
      <w:r w:rsidRPr="00D32B0C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           №  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660 </w:t>
      </w:r>
      <w:r w:rsidRPr="00D32B0C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-ПА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«О проведении оценки регулирующего воздействия проектов нормативных правовых актов Артемовского городского округа и экспертизы нормативных правовых актов 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Артемовского городского округа»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Pr="004C26CA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Порядок проведения экспертизы муниципальных нормативных правовых актов Артемовского городского округа</w:t>
      </w:r>
    </w:p>
    <w:p w:rsidR="00935494" w:rsidRPr="004C26CA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</w:p>
    <w:p w:rsidR="00935494" w:rsidRPr="004C26CA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1. Общие положения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1. 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Порядок проведения экспертизы муниципальных нормативных правовых актов (далее - Порядок), определяет процедуру проведения экспертизы </w:t>
      </w:r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муниципальных 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нормативных правовых актов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Артемовского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городского округа (далее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–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экспертиза правовых актов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) в соответствии с годовыми планами, в том числе порядок утверждения таких планов, порядок проведения публичных консультаций по правовым актам и порядок использования результатов экспертизы правовых актов.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Экспертиза</w:t>
      </w:r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правовых актов проводится с целью </w:t>
      </w:r>
      <w:proofErr w:type="gramStart"/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выявления положений</w:t>
      </w:r>
      <w:proofErr w:type="gram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которые</w:t>
      </w:r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способствуют возникновению необоснованных расходов субъектов предпринимательской и иной экономической деятельности;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способствуют возникновению необоснованных расходов бюджета Артемовского городского округа;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4) необоснованно способствуют ограничению конкуренции;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5) приводят к невозможности исполнения субъектами предпринимательской и иной экономической деятельности возложенных на них обязанностей вследствие противоречий или пробелов в правовом регулировании.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Официальным сайтом в информационно-телекоммуникационной сети «Интернет» для проведения публичных консультаций является Интернет-портал «Оценка регулирующего воздействия в Свердловской области» http://regulation.midural.ru (далее – официальный сайт).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Уполномоченным органом при проведении экспертизы правовых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актов является Администрация Артемовского городского округа. В Администрации Артемовского городского округа проведение экспертизы правовых актов осуществляет отдел экономики, инвестиций и развития Администрации Артемовского городского округа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(далее - у</w:t>
      </w:r>
      <w:r w:rsidRPr="00C6745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полномоченный орган)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4.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Уполномоченный орган осуществляет:</w:t>
      </w:r>
    </w:p>
    <w:p w:rsidR="00935494" w:rsidRPr="00E07806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нормативное и методическое обеспечение проведения экспертизы правовых актов;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экспертизу правовых актов и проведение публичных консультаций при проведении экспертизы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правовых актов;</w:t>
      </w:r>
    </w:p>
    <w:p w:rsidR="00935494" w:rsidRPr="004F1D66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3) 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размещение документов и материалов на официальном сайте, с цел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ь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ю про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ведения публичных консультаций экспертизы правовых актов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путем заполнения электронных форм.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 официальном сайте Артемовского городского округа (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zh-CN"/>
        </w:rPr>
        <w:t>www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.artemovsky66.ru) в информационно-телекоммуникационной сети «Интернет»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(далее – сеть 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«Интернет»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)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разделе «Оц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енка регулирующего воздействия»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размещаются информационные материалы </w:t>
      </w:r>
      <w:r w:rsidRPr="00F7074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 проведении экспертизы правовых актов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5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Муниципальные нормативные</w:t>
      </w:r>
      <w:r w:rsidRPr="00BC6C3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равовые акты, устанавливающие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расходов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бюджета Артемовского городского округа, подлежат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проведению экспертизы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за исключением: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решений Думы Артемовского городского округа, устанавливающих, изменяющих, приостанавливающих, отменяющих местные налоги и сборы;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решений Думы Артемовского городского округа, регулирующих бюджетные правоотношения;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3)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муниципальных нормативных</w:t>
      </w:r>
      <w:r w:rsidRPr="00BC6C3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правовых актов Артемовского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6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Порядок не применяется в отношении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7.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Экспертиза правовых актов проводится на основании годового плана проведения экспертизы муниципальных нормативных правовых актов Артемовского городского округа (далее – План).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8.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Результаты экспертизы правовых актов оформляются в виде заключения о результатах экспертизы правового акта (оценки фактического воздействия муниципального нормативного правового акта).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9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Экспертиза правовых актов проводится в отношении: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 xml:space="preserve">1) муниципальных нормативных правовых актов, прошедших оценку регулирующего воздействия и с момента </w:t>
      </w:r>
      <w:proofErr w:type="gramStart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вступления в силу</w:t>
      </w:r>
      <w:proofErr w:type="gramEnd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которых прошло не менее 3 лет;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муниципальных нормативных правовых актов, не прошедших оценку регулирующего воздействия на стадии разработки проекта, при наличии сведений, указывающих, что положения соответствующего муниципального нормативного правового акта необоснованно затрудняют осуществление предпринимательской и иной экономической деятельности.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Pr="004C26CA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2. Формирование плана проведения экспертизы правовых актов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10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Этапами проведения экспертизы правовых актов являются: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формирование Плана;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подготовка проектов заключений о результатах экспертизы правового акта (оценки фактического воздействия 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правового акта);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3) проведение публичных консультаций при проведении экспертизы правовых актов (оценки фактического воздействия 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правового акта);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4) подготовка заключений о результатах экспертизы правового акта (оценки фактического воздействия 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правового акта).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11. План формируется у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полномоченным органом на основе: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результатов проведенной оценки регулирующего воздействия проектов правовых актов;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результатов мониторинга действующих 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ых нормативных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правовых актов Артемовского городского округа;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поручений главы Артемовского городского округа, заместителей главы Артемовского городского округа;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4) обоснованных предложений о проведении экспертизы правовых актов, поступивших от органов местного самоуправления Артемовского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городского округа, отраслевых, функциональных,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3D02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территориальных органов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Администрации Артемовского городского округа,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а также иных физических и юридических лиц, осуществляющих предпринимательскую, инвестиционную деятельность.</w:t>
      </w:r>
    </w:p>
    <w:p w:rsidR="00935494" w:rsidRPr="00F929CD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 подлежат включению в План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муниципальные нормативные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правовые акты</w:t>
      </w: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, указанные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подпункте 1 пункта 8 настоящего П</w:t>
      </w: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орядка, в случаях:</w:t>
      </w:r>
    </w:p>
    <w:p w:rsidR="00935494" w:rsidRPr="00F929CD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утраты ими силы;</w:t>
      </w:r>
    </w:p>
    <w:p w:rsidR="00935494" w:rsidRPr="00F929CD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признании их утратившими силу в течение года, в котором проводится экспертиза.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Муниципальные нормативные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равовые акты включаются в План не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чаще чем один раз в три года.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12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proofErr w:type="gramStart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План  формируется</w:t>
      </w:r>
      <w:proofErr w:type="gramEnd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 следующим направлениям: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1) проведение экспертизы в отношении 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ых нормативных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правовых актов, включенных в </w:t>
      </w:r>
      <w:proofErr w:type="gramStart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План  в</w:t>
      </w:r>
      <w:proofErr w:type="gramEnd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соот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ветствии с подпунктом 1 пункта 11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настоящего Порядка, с целью оценки фактического воздействия («Оценка фактического воздействия»);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про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ведение экспертизы в отношении 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ых нормативных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правовых актов, включенных в План в соответств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ии с подпунктами 2 – </w:t>
      </w:r>
      <w:proofErr w:type="gram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  пункта</w:t>
      </w:r>
      <w:proofErr w:type="gram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11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настоящего Порядка («Экспертиза»).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13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Уполномоченный орган не позднее 3 месяцев до окончания текущего года размещает на официальном сайте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Артемовского городского округа 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сети «Интернет»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уведомление о сборе предложений в целях формирования Плана.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14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Срок сбора предложений составляет 30 календарных дней с момента размещения уведомления.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15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Не позднее 10 рабочих дней со дня око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нчания срока сбора предложений у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полномоченный орган формирует сводку всех поступивших предложений по включению муниципальных нормативных правовых актов Артемовского городского округа в План на следующий год.</w:t>
      </w:r>
    </w:p>
    <w:p w:rsidR="00935494" w:rsidRPr="005A72DE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16. </w:t>
      </w:r>
      <w:r w:rsidRPr="005A72D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Плане указываются:</w:t>
      </w:r>
    </w:p>
    <w:p w:rsidR="00935494" w:rsidRPr="005A72DE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A72D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наименование и реквизиты муниципального нормативного правового акта Артемовского городского округа;</w:t>
      </w:r>
    </w:p>
    <w:p w:rsidR="00935494" w:rsidRPr="005A72DE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A72D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сведения о разработчике муниципального нормативного правового акта;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A72D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срок проведения экспертизы правового акта, в том числе публичных консультаций.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17. </w:t>
      </w:r>
      <w:r w:rsidRPr="00BC6C3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План утверждается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первым заместителем главы Артемовского городского округа </w:t>
      </w:r>
      <w:r w:rsidRPr="00BC6C3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 позднее 20 декабря года, предшествующего году, на который утверждается этот План.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766BF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течение текущего года в План могут вноситься изменения.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18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План подлежит размещению на официальном сайте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и </w:t>
      </w:r>
      <w:r w:rsidRPr="005A72D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официальном сайте </w:t>
      </w:r>
      <w:r w:rsidRPr="00BC6C3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Артемовского городского округа (www.artemovsky66.ru) в сети «Интернет»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 позднее 5 рабочих дней со дня его утверждения</w:t>
      </w:r>
      <w:r w:rsidRPr="00766BF5">
        <w:t xml:space="preserve"> </w:t>
      </w:r>
      <w:r w:rsidRPr="00766BF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либо со дня внесения изменений в него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Pr="004C26CA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3. Подготовка проекта заключения о результатах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экспертизы правового акта и проведение по нему публичных консультаций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19</w:t>
      </w:r>
      <w:r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В отношении каждого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акта, включенного в План, по направлению, предусмотренному 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пункте</w:t>
      </w:r>
      <w:r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12 настоящего Порядка, у</w:t>
      </w:r>
      <w:r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полномоченный орган подготавливает проект заключения</w:t>
      </w:r>
      <w:r w:rsidRPr="005E75BD">
        <w:t xml:space="preserve"> </w:t>
      </w:r>
      <w:r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 результатах экспертизы правового акта (оценки фактического воздействия муниципального нормативного правового акта)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20. </w:t>
      </w:r>
      <w:r w:rsidRPr="00F87E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Типовые формы документов для проведения экспертизы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правовых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актов утверждены</w:t>
      </w:r>
      <w:r w:rsidRPr="00F87E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Приказом Министерства экономического развития и территориального развития Свердловской 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бласти от 12.12.2019 № 82 «</w:t>
      </w:r>
      <w:r w:rsidRPr="00F87E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Об утверждении форм документов для проведения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</w:t>
      </w:r>
      <w:r w:rsidRPr="00F87E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кспертизы нормативных прав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овых актов Свердловской области».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20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Уполномоченный орган имеет право запрашивать дополнительн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ую статистическую информацию у р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азработчика 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правового акта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течение срока проведения экспертизы правового акта.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21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Проект заключения о результатах экспертизы правового акта (оценки фактического воздействия муниципального норматив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ного правового акта) выносится у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полномоченным органом на публичные консультации в сроки, установленные в Плане. 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Срок проведения публичных консультаций составляет: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ab/>
        <w:t>по проекту заключения о результатах экспертизы правового акта - 20 рабочих дней со дня размещения на официальном сайте;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ab/>
        <w:t>по проектам оценки фактического воздействия муниципального нормативного правового акта - 10 рабочих дней со дня размещения на официальном сайте.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22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С целью проведения публичных консультаций по проекту заключения о результатах экспертизы правового акта (оценки фактического воздействия муниципальног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 нормативного правового акта) у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полномоченный орган размещает на официальном сайте уведомление о проведении публичных консультаций, муниципальный нормативный правовой акт в редакции, действующей на момент размещения, проект заключения о результатах экспертизы правового акта (оценки фактического воздействия муниципального нормативного правового акта).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23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Уведомление о проведении публичных консультаций по проекту заключения о результатах экспертизы правового акта (оценки фактического воздействия муниципального нормативного правового акта) должно содержать следующие сведения: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наименование муниципального нормативного правового акта;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срок проведения публичных консультаций;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3) способ направления участниками публичных консультаций мнений и предложений. 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24.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Для максимального учета интересов групп при проведении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экспертизы правового акта, у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полномоченный орган одновременно с размещением уведомления на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официальном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сайте направляет такие уведомления: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органам местного самоуправления Артемовского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городского округа, отраслевым, функциональным, </w:t>
      </w:r>
      <w:proofErr w:type="gram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территориальным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органам</w:t>
      </w:r>
      <w:proofErr w:type="gramEnd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Администрации Артемовского городского округа, к компетенции которых относятся выносимые на рассмотрение вопросы;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общественным и экспертным организациям, с которыми Администрация Артемовского городского округа заключила соглашения о взаимодействии при проведении оценки регулирующего воздействия, для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подготовки этими организациями заключений в сроки, отведенные для проведения публичных консультаций.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Уполномоченный орган вправе направить уведомление о проведении публичных консультаций по муниципальному нормативному правовому акту иным организациям, к компетенции которых относится исследуемая сфера общественных отношений.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25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Уполномоченный орган рассматривает все предложения, поступившие в установленный срок в связи с проведением публичных консультаций по проекту заключения о результатах экспертизы правового акта (оценки фактического воздействия муниципального нормативного правового акта), и формирует сводку предложений, куда включаются все предложения, поступившие через официальный сайт в срок публичных консультаций по проекту с указанием сведений об их учете или причинах отклонения.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поступления предложений от участников публичных консультаций без использования программных средств официального сайта (по электронной почте, в письменном виде) данные предложения подлежат включению в сводку предложений. 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26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По резу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льтатам публичных консультаций у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полномоченный орган дорабатывает проект заключения о результатах экспертизы правового акта, куда включаются: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ab/>
        <w:t>информация о результатах проведения публичных консультаций;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сводка предложений, поступивших по результатам публичных консультаций;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иной экономической деятельности;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4)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5)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и иной экономической деятельности.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 результатам публичных консу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льтаций у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полномоченный орган дорабатывает проект заключения об оценке фактического воздействия муниципального нормативного правового акта, куда включается: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сведения о проведении публичных консультаций по муниципальному нормативному правовому акту и проекту заключения о результатах оценки фактического воздействия;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сводка предложений, поступивших по результатам публичных консультаций;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выводы о достижении заявленных целей за счет регулирования.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 xml:space="preserve">Выводы должны быть основаны на данных, указанных в заключении об оценке регулирующего воздействия по проекту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нормативного правового акта, по которому подготавливается заключение о результатах оценки фактического воздействия.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случае, если в заключении о результатах оценки фактического воздействия будет сделан вывод о достижении заявленных целей за счет регулирования, оценка фактического воздействия считается завершенной.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Если в заключении о результатах оценки фактического воздействия будет сделан вывод о </w:t>
      </w:r>
      <w:proofErr w:type="spellStart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недостижении</w:t>
      </w:r>
      <w:proofErr w:type="spellEnd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заявленных целей за счет регулирования, проводится экспертиза правового акта.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27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Доработанный проект заключения о результатах экспертизы правового акта (оценки фактического воздействия муниципального нормативного правового акта) подписывается заведующим отделом экономики, инвестиций и развития Администрации Артемовского городского округа и направляется на утверждение первому заместителю главы Артемовского городского округа.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28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Заключение о результатах экспертизы правового акта (оценки фактического воздействия муниципального нормативного правового акта) в течение 5 рабочих дней со дня его подписания: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1) размещается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уполномоченным органом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 официальном сайте;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направляется р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азработчику</w:t>
      </w:r>
      <w:r w:rsidRPr="00265E98">
        <w:t xml:space="preserve"> 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муниципального нормативного правового акта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в органы местного самоуправления Артемовского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городского округа, отраслевые, функциональные, территориальные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органы Администрации Артемовского городского округ</w:t>
      </w:r>
      <w:bookmarkStart w:id="0" w:name="_GoBack"/>
      <w:bookmarkEnd w:id="0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а, к компетенции и полномочиям которых относится регулируемая сфера общественных отношений.</w:t>
      </w:r>
    </w:p>
    <w:p w:rsidR="00935494" w:rsidRPr="005711A9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29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Заключение о результатах экспертизы правового акта является основанием для внесения изменений в муниципальные нормативные правовые акты или отмены муниципальных нормативных правовых актов Артемовского городского округа.</w:t>
      </w:r>
    </w:p>
    <w:p w:rsidR="00935494" w:rsidRDefault="00935494" w:rsidP="0093549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30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Уполномоченный орган по итогам экспертизы правового акта вправе направить в адрес руководителей органов местного самоуправления и должностных лиц местного самоуправления Артемовского городского округа, издавших муниципальные нормативные правовые акты, предложения по внесению изменений в муниципальные нормативные правовые акты или отмене муниципальных нормативных правовых актов Артемовского городского округа.</w:t>
      </w:r>
    </w:p>
    <w:sectPr w:rsidR="00935494" w:rsidSect="00CF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AD" w:rsidRDefault="002161AD" w:rsidP="00CF76A3">
      <w:pPr>
        <w:spacing w:after="0" w:line="240" w:lineRule="auto"/>
      </w:pPr>
      <w:r>
        <w:separator/>
      </w:r>
    </w:p>
  </w:endnote>
  <w:endnote w:type="continuationSeparator" w:id="0">
    <w:p w:rsidR="002161AD" w:rsidRDefault="002161AD" w:rsidP="00C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AD" w:rsidRDefault="002161AD" w:rsidP="00CF76A3">
      <w:pPr>
        <w:spacing w:after="0" w:line="240" w:lineRule="auto"/>
      </w:pPr>
      <w:r>
        <w:separator/>
      </w:r>
    </w:p>
  </w:footnote>
  <w:footnote w:type="continuationSeparator" w:id="0">
    <w:p w:rsidR="002161AD" w:rsidRDefault="002161AD" w:rsidP="00C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208435"/>
      <w:docPartObj>
        <w:docPartGallery w:val="Page Numbers (Top of Page)"/>
        <w:docPartUnique/>
      </w:docPartObj>
    </w:sdtPr>
    <w:sdtEndPr/>
    <w:sdtContent>
      <w:p w:rsidR="00CF76A3" w:rsidRDefault="00CF76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94">
          <w:rPr>
            <w:noProof/>
          </w:rPr>
          <w:t>21</w:t>
        </w:r>
        <w:r>
          <w:fldChar w:fldCharType="end"/>
        </w:r>
      </w:p>
    </w:sdtContent>
  </w:sdt>
  <w:p w:rsidR="00CF76A3" w:rsidRDefault="00CF76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A"/>
    <w:multiLevelType w:val="multilevel"/>
    <w:tmpl w:val="FBE4E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C2C0A95"/>
    <w:multiLevelType w:val="hybridMultilevel"/>
    <w:tmpl w:val="E33AE4A4"/>
    <w:lvl w:ilvl="0" w:tplc="13E2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04300"/>
    <w:multiLevelType w:val="hybridMultilevel"/>
    <w:tmpl w:val="4080DDEE"/>
    <w:lvl w:ilvl="0" w:tplc="6E94A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764EC"/>
    <w:multiLevelType w:val="hybridMultilevel"/>
    <w:tmpl w:val="C95C5F6E"/>
    <w:lvl w:ilvl="0" w:tplc="4E0ED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11EE0"/>
    <w:multiLevelType w:val="hybridMultilevel"/>
    <w:tmpl w:val="C52CDDC8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451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61DF"/>
    <w:multiLevelType w:val="multilevel"/>
    <w:tmpl w:val="F9A6DDC6"/>
    <w:lvl w:ilvl="0">
      <w:start w:val="1"/>
      <w:numFmt w:val="decimal"/>
      <w:lvlText w:val="%1."/>
      <w:lvlJc w:val="left"/>
      <w:pPr>
        <w:tabs>
          <w:tab w:val="num" w:pos="0"/>
        </w:tabs>
        <w:ind w:left="1692" w:hanging="1125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3137C"/>
    <w:multiLevelType w:val="hybridMultilevel"/>
    <w:tmpl w:val="6A56CF2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B158A1"/>
    <w:multiLevelType w:val="hybridMultilevel"/>
    <w:tmpl w:val="D7846E9E"/>
    <w:lvl w:ilvl="0" w:tplc="E0E097FA">
      <w:start w:val="1"/>
      <w:numFmt w:val="decimal"/>
      <w:lvlText w:val="%1."/>
      <w:lvlJc w:val="left"/>
      <w:pPr>
        <w:ind w:left="1065" w:hanging="360"/>
      </w:pPr>
      <w:rPr>
        <w:rFonts w:ascii="Liberation Serif" w:eastAsia="Times New Roman" w:hAnsi="Liberation Serif" w:cs="Liberation Serif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E335F7"/>
    <w:multiLevelType w:val="hybridMultilevel"/>
    <w:tmpl w:val="57EEA6F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C7222"/>
    <w:multiLevelType w:val="hybridMultilevel"/>
    <w:tmpl w:val="874CE592"/>
    <w:lvl w:ilvl="0" w:tplc="921E1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007523"/>
    <w:rsid w:val="000917D6"/>
    <w:rsid w:val="00092833"/>
    <w:rsid w:val="000F07C6"/>
    <w:rsid w:val="001165A2"/>
    <w:rsid w:val="00130CA6"/>
    <w:rsid w:val="001530C7"/>
    <w:rsid w:val="001678BF"/>
    <w:rsid w:val="001A0AAD"/>
    <w:rsid w:val="001C311D"/>
    <w:rsid w:val="002161AD"/>
    <w:rsid w:val="0021762C"/>
    <w:rsid w:val="002277FE"/>
    <w:rsid w:val="00243142"/>
    <w:rsid w:val="00265E98"/>
    <w:rsid w:val="002765AB"/>
    <w:rsid w:val="002A6B14"/>
    <w:rsid w:val="003651E3"/>
    <w:rsid w:val="003874CF"/>
    <w:rsid w:val="003B71D2"/>
    <w:rsid w:val="00446E19"/>
    <w:rsid w:val="00475AF9"/>
    <w:rsid w:val="004B367C"/>
    <w:rsid w:val="004B7185"/>
    <w:rsid w:val="004C26CA"/>
    <w:rsid w:val="004F1D66"/>
    <w:rsid w:val="00511B25"/>
    <w:rsid w:val="0053335B"/>
    <w:rsid w:val="005711A9"/>
    <w:rsid w:val="00575C62"/>
    <w:rsid w:val="005A027A"/>
    <w:rsid w:val="005C2CD1"/>
    <w:rsid w:val="005C2DDA"/>
    <w:rsid w:val="005E75BD"/>
    <w:rsid w:val="00647F33"/>
    <w:rsid w:val="00677FC1"/>
    <w:rsid w:val="0068060E"/>
    <w:rsid w:val="00680AA1"/>
    <w:rsid w:val="006D1043"/>
    <w:rsid w:val="006F42B6"/>
    <w:rsid w:val="007839AC"/>
    <w:rsid w:val="007939A1"/>
    <w:rsid w:val="007D4D31"/>
    <w:rsid w:val="007D6859"/>
    <w:rsid w:val="00802AE7"/>
    <w:rsid w:val="00826E7B"/>
    <w:rsid w:val="008322A1"/>
    <w:rsid w:val="008339A7"/>
    <w:rsid w:val="008D1624"/>
    <w:rsid w:val="008E4AE0"/>
    <w:rsid w:val="00915A8B"/>
    <w:rsid w:val="00934AF2"/>
    <w:rsid w:val="00935494"/>
    <w:rsid w:val="0093690A"/>
    <w:rsid w:val="00971FCC"/>
    <w:rsid w:val="00976149"/>
    <w:rsid w:val="00987242"/>
    <w:rsid w:val="00991DDD"/>
    <w:rsid w:val="009C574E"/>
    <w:rsid w:val="00A23EC5"/>
    <w:rsid w:val="00A251C9"/>
    <w:rsid w:val="00A25DD4"/>
    <w:rsid w:val="00A4279D"/>
    <w:rsid w:val="00A52199"/>
    <w:rsid w:val="00A63AEA"/>
    <w:rsid w:val="00A7254A"/>
    <w:rsid w:val="00A8495F"/>
    <w:rsid w:val="00AB5B4E"/>
    <w:rsid w:val="00AB6992"/>
    <w:rsid w:val="00AC5935"/>
    <w:rsid w:val="00AD25F6"/>
    <w:rsid w:val="00AD6588"/>
    <w:rsid w:val="00AF6F37"/>
    <w:rsid w:val="00B12C06"/>
    <w:rsid w:val="00B1304D"/>
    <w:rsid w:val="00B43362"/>
    <w:rsid w:val="00B87769"/>
    <w:rsid w:val="00BB2606"/>
    <w:rsid w:val="00BB6DA1"/>
    <w:rsid w:val="00BC5B06"/>
    <w:rsid w:val="00BE11CE"/>
    <w:rsid w:val="00BF144F"/>
    <w:rsid w:val="00C35368"/>
    <w:rsid w:val="00C501BD"/>
    <w:rsid w:val="00C65B19"/>
    <w:rsid w:val="00C7091D"/>
    <w:rsid w:val="00C80025"/>
    <w:rsid w:val="00C97682"/>
    <w:rsid w:val="00CA7BCD"/>
    <w:rsid w:val="00CF76A3"/>
    <w:rsid w:val="00D86844"/>
    <w:rsid w:val="00DA4F73"/>
    <w:rsid w:val="00DC12F0"/>
    <w:rsid w:val="00DF0FE2"/>
    <w:rsid w:val="00E07806"/>
    <w:rsid w:val="00E22B0B"/>
    <w:rsid w:val="00E56C63"/>
    <w:rsid w:val="00E63974"/>
    <w:rsid w:val="00EC785B"/>
    <w:rsid w:val="00F01C9B"/>
    <w:rsid w:val="00F037A7"/>
    <w:rsid w:val="00F5163A"/>
    <w:rsid w:val="00F70744"/>
    <w:rsid w:val="00F7391C"/>
    <w:rsid w:val="00F86D90"/>
    <w:rsid w:val="00F87EC1"/>
    <w:rsid w:val="00F929CD"/>
    <w:rsid w:val="00FC4767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8220-32D9-4F73-9E31-A3A8E7B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25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85"/>
    <w:pPr>
      <w:ind w:left="720"/>
      <w:contextualSpacing/>
    </w:pPr>
  </w:style>
  <w:style w:type="paragraph" w:customStyle="1" w:styleId="ConsPlusNormal">
    <w:name w:val="ConsPlusNormal"/>
    <w:qFormat/>
    <w:rsid w:val="004B718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9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6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6A3"/>
  </w:style>
  <w:style w:type="paragraph" w:styleId="a8">
    <w:name w:val="footer"/>
    <w:basedOn w:val="a"/>
    <w:link w:val="a9"/>
    <w:uiPriority w:val="99"/>
    <w:unhideWhenUsed/>
    <w:rsid w:val="00CF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7554</Words>
  <Characters>43059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</cp:revision>
  <cp:lastPrinted>2022-07-14T04:58:00Z</cp:lastPrinted>
  <dcterms:created xsi:type="dcterms:W3CDTF">2022-07-14T04:53:00Z</dcterms:created>
  <dcterms:modified xsi:type="dcterms:W3CDTF">2022-08-01T10:24:00Z</dcterms:modified>
</cp:coreProperties>
</file>